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45BEC" w14:textId="77777777" w:rsidR="000659FF" w:rsidRDefault="000659FF"/>
    <w:tbl>
      <w:tblPr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3432"/>
        <w:gridCol w:w="362"/>
        <w:gridCol w:w="6520"/>
      </w:tblGrid>
      <w:tr w:rsidR="009E6F8F" w:rsidRPr="009E6F8F" w14:paraId="2D41919C" w14:textId="77777777" w:rsidTr="00122EE1">
        <w:trPr>
          <w:trHeight w:val="1659"/>
        </w:trPr>
        <w:tc>
          <w:tcPr>
            <w:tcW w:w="379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27D37F2" w14:textId="77777777" w:rsidR="009E6F8F" w:rsidRPr="009E6F8F" w:rsidRDefault="009E6F8F" w:rsidP="00122EE1">
            <w:r w:rsidRPr="009E6F8F">
              <w:rPr>
                <w:noProof/>
              </w:rPr>
              <w:drawing>
                <wp:inline distT="0" distB="0" distL="0" distR="0" wp14:anchorId="3406A170" wp14:editId="7D6C0AEB">
                  <wp:extent cx="2254250" cy="13335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6F8F"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18D7E38F" w14:textId="01A3E177" w:rsidR="009E6F8F" w:rsidRPr="009E6F8F" w:rsidRDefault="009E6F8F" w:rsidP="009E6F8F">
            <w:pPr>
              <w:pStyle w:val="Titre1"/>
              <w:pBdr>
                <w:bottom w:val="none" w:sz="0" w:space="0" w:color="auto"/>
              </w:pBdr>
              <w:shd w:val="clear" w:color="auto" w:fill="DEEAF6"/>
              <w:jc w:val="center"/>
              <w:rPr>
                <w:b w:val="0"/>
                <w:bCs w:val="0"/>
                <w:caps w:val="0"/>
                <w:sz w:val="50"/>
                <w:szCs w:val="50"/>
              </w:rPr>
            </w:pPr>
            <w:bookmarkStart w:id="0" w:name="_Toc226099521"/>
            <w:r w:rsidRPr="009E6F8F">
              <w:rPr>
                <w:color w:val="auto"/>
                <w:sz w:val="50"/>
                <w:szCs w:val="50"/>
              </w:rPr>
              <w:t>ACTE D’ENGAGEMENT</w:t>
            </w:r>
            <w:bookmarkEnd w:id="0"/>
          </w:p>
        </w:tc>
      </w:tr>
      <w:tr w:rsidR="009E6F8F" w:rsidRPr="009E6F8F" w14:paraId="47B1D7B6" w14:textId="77777777" w:rsidTr="00122EE1">
        <w:trPr>
          <w:trHeight w:val="378"/>
        </w:trPr>
        <w:tc>
          <w:tcPr>
            <w:tcW w:w="3794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477BE20A" w14:textId="77777777" w:rsidR="009E6F8F" w:rsidRPr="009E6F8F" w:rsidRDefault="009E6F8F" w:rsidP="00122EE1">
            <w:pPr>
              <w:rPr>
                <w:noProof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B87B3" w14:textId="77777777" w:rsidR="009E6F8F" w:rsidRPr="009E6F8F" w:rsidRDefault="009E6F8F" w:rsidP="00122EE1">
            <w:pPr>
              <w:ind w:left="223"/>
              <w:rPr>
                <w:b/>
                <w:caps/>
                <w:color w:val="FFFFFF"/>
                <w:sz w:val="28"/>
                <w:szCs w:val="28"/>
              </w:rPr>
            </w:pPr>
          </w:p>
        </w:tc>
      </w:tr>
      <w:tr w:rsidR="009E6F8F" w:rsidRPr="009E6F8F" w14:paraId="61F8BF3A" w14:textId="77777777" w:rsidTr="00122EE1">
        <w:tc>
          <w:tcPr>
            <w:tcW w:w="10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583C" w14:textId="77777777" w:rsidR="009E6F8F" w:rsidRPr="009E6F8F" w:rsidRDefault="009E6F8F" w:rsidP="00122EE1"/>
        </w:tc>
      </w:tr>
      <w:tr w:rsidR="009E6F8F" w:rsidRPr="009E6F8F" w14:paraId="17510561" w14:textId="77777777" w:rsidTr="00122EE1"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1ECCEE36" w14:textId="77777777" w:rsidR="009E6F8F" w:rsidRPr="009E6F8F" w:rsidRDefault="009E6F8F" w:rsidP="00122EE1">
            <w:pPr>
              <w:spacing w:before="100" w:beforeAutospacing="1" w:after="100" w:afterAutospacing="1"/>
              <w:rPr>
                <w:rFonts w:ascii="Marianne" w:hAnsi="Marianne" w:cs="Arial"/>
                <w:caps/>
              </w:rPr>
            </w:pPr>
            <w:bookmarkStart w:id="1" w:name="_Toc194925416"/>
            <w:bookmarkStart w:id="2" w:name="_Toc202883986"/>
            <w:r w:rsidRPr="009E6F8F">
              <w:rPr>
                <w:rFonts w:ascii="Marianne" w:hAnsi="Marianne" w:cs="Arial"/>
              </w:rPr>
              <w:t>Objet</w:t>
            </w:r>
            <w:r w:rsidRPr="009E6F8F">
              <w:rPr>
                <w:rFonts w:ascii="Cambria" w:hAnsi="Cambria" w:cs="Cambria"/>
              </w:rPr>
              <w:t> </w:t>
            </w:r>
            <w:r w:rsidRPr="009E6F8F">
              <w:rPr>
                <w:rFonts w:ascii="Marianne" w:hAnsi="Marianne" w:cs="Arial"/>
              </w:rPr>
              <w:t>:</w:t>
            </w:r>
            <w:bookmarkEnd w:id="1"/>
            <w:bookmarkEnd w:id="2"/>
          </w:p>
        </w:tc>
        <w:tc>
          <w:tcPr>
            <w:tcW w:w="6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54CD" w14:textId="77777777" w:rsidR="009E6F8F" w:rsidRPr="009E6F8F" w:rsidRDefault="009E6F8F" w:rsidP="00122EE1">
            <w:pPr>
              <w:spacing w:before="100" w:beforeAutospacing="1" w:after="120"/>
              <w:outlineLvl w:val="3"/>
              <w:rPr>
                <w:rFonts w:ascii="Marianne" w:hAnsi="Marianne"/>
                <w:b/>
                <w:bCs/>
              </w:rPr>
            </w:pPr>
            <w:bookmarkStart w:id="3" w:name="_Hlk226099686"/>
            <w:r w:rsidRPr="009E6F8F">
              <w:rPr>
                <w:rFonts w:ascii="Marianne" w:hAnsi="Marianne"/>
                <w:b/>
                <w:sz w:val="28"/>
              </w:rPr>
              <w:t>FOURNITURE DE CARBURANTS ET STOCKAGE DU KEROZENE F44 (LOTS 01 et 02)</w:t>
            </w:r>
            <w:bookmarkEnd w:id="3"/>
          </w:p>
        </w:tc>
      </w:tr>
      <w:tr w:rsidR="009E6F8F" w:rsidRPr="009E6F8F" w14:paraId="5EC25D56" w14:textId="77777777" w:rsidTr="00122EE1"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1A4829F7" w14:textId="77777777" w:rsidR="009E6F8F" w:rsidRPr="009E6F8F" w:rsidRDefault="009E6F8F" w:rsidP="00122EE1">
            <w:pPr>
              <w:spacing w:before="100" w:beforeAutospacing="1" w:after="100" w:afterAutospacing="1"/>
              <w:rPr>
                <w:rFonts w:ascii="Marianne" w:hAnsi="Marianne" w:cs="Arial"/>
                <w:caps/>
              </w:rPr>
            </w:pPr>
            <w:bookmarkStart w:id="4" w:name="_Toc194925417"/>
            <w:bookmarkStart w:id="5" w:name="_Toc202883987"/>
            <w:r w:rsidRPr="009E6F8F">
              <w:rPr>
                <w:rFonts w:ascii="Marianne" w:hAnsi="Marianne" w:cs="Arial"/>
              </w:rPr>
              <w:t xml:space="preserve">N° </w:t>
            </w:r>
            <w:bookmarkEnd w:id="4"/>
            <w:bookmarkEnd w:id="5"/>
            <w:r w:rsidRPr="009E6F8F">
              <w:rPr>
                <w:rFonts w:ascii="Marianne" w:hAnsi="Marianne" w:cs="Arial"/>
              </w:rPr>
              <w:t>de marché</w:t>
            </w:r>
          </w:p>
        </w:tc>
        <w:tc>
          <w:tcPr>
            <w:tcW w:w="6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EA665" w14:textId="77777777" w:rsidR="009E6F8F" w:rsidRPr="009E6F8F" w:rsidRDefault="009E6F8F" w:rsidP="00122EE1">
            <w:pPr>
              <w:spacing w:before="40" w:after="40"/>
              <w:rPr>
                <w:rFonts w:ascii="Marianne" w:hAnsi="Marianne"/>
                <w:sz w:val="28"/>
                <w:szCs w:val="28"/>
              </w:rPr>
            </w:pPr>
            <w:r w:rsidRPr="009E6F8F">
              <w:rPr>
                <w:rFonts w:ascii="Marianne" w:hAnsi="Marianne"/>
                <w:b/>
                <w:bCs/>
                <w:sz w:val="28"/>
                <w:szCs w:val="28"/>
              </w:rPr>
              <w:t>2026003</w:t>
            </w:r>
          </w:p>
        </w:tc>
      </w:tr>
    </w:tbl>
    <w:p w14:paraId="690BBDCC" w14:textId="77777777" w:rsidR="009E6F8F" w:rsidRPr="009E6F8F" w:rsidRDefault="009E6F8F">
      <w:pPr>
        <w:rPr>
          <w:rFonts w:ascii="Marianne" w:hAnsi="Marianne"/>
          <w:highlight w:val="yellow"/>
        </w:rPr>
      </w:pPr>
    </w:p>
    <w:p w14:paraId="5BE32CAB" w14:textId="2F08AD39" w:rsidR="003F1324" w:rsidRPr="009E6F8F" w:rsidRDefault="009E6F8F">
      <w:pPr>
        <w:rPr>
          <w:rFonts w:ascii="Marianne" w:hAnsi="Marianne"/>
        </w:rPr>
      </w:pPr>
      <w:r w:rsidRPr="009E6F8F">
        <w:rPr>
          <w:rFonts w:ascii="Marianne" w:hAnsi="Marianne"/>
        </w:rPr>
        <w:t>Le candidat répond sur</w:t>
      </w:r>
      <w:r w:rsidRPr="009E6F8F">
        <w:rPr>
          <w:rFonts w:ascii="Cambria" w:hAnsi="Cambria" w:cs="Cambria"/>
        </w:rPr>
        <w:t> </w:t>
      </w:r>
      <w:r w:rsidRPr="009E6F8F">
        <w:rPr>
          <w:rFonts w:ascii="Marianne" w:hAnsi="Marianne" w:cs="Cambria"/>
          <w:b/>
          <w:bCs/>
          <w:color w:val="C00000"/>
        </w:rPr>
        <w:t>(cocher la ou les cases correspondantes)</w:t>
      </w:r>
      <w:r w:rsidRPr="009E6F8F">
        <w:rPr>
          <w:rFonts w:ascii="Marianne" w:hAnsi="Marianne" w:cs="Cambria"/>
          <w:color w:val="C00000"/>
        </w:rPr>
        <w:t xml:space="preserve"> </w:t>
      </w:r>
      <w:r w:rsidRPr="009E6F8F">
        <w:rPr>
          <w:rFonts w:ascii="Marianne" w:hAnsi="Marian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9930"/>
      </w:tblGrid>
      <w:tr w:rsidR="003F1324" w:rsidRPr="009E6F8F" w14:paraId="1BE6DDE2" w14:textId="77777777" w:rsidTr="009E6F8F">
        <w:tc>
          <w:tcPr>
            <w:tcW w:w="822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353590C9" w14:textId="77777777" w:rsidR="003F1324" w:rsidRPr="009E6F8F" w:rsidRDefault="003F1324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3"/>
            <w:r w:rsidRPr="009E6F8F">
              <w:rPr>
                <w:rFonts w:ascii="Marianne" w:hAnsi="Marianne"/>
              </w:rPr>
              <w:instrText xml:space="preserve"> FORMCHECKBOX </w:instrText>
            </w:r>
            <w:r w:rsidR="00000000">
              <w:rPr>
                <w:rFonts w:ascii="Marianne" w:hAnsi="Marianne"/>
              </w:rPr>
            </w:r>
            <w:r w:rsidR="00000000">
              <w:rPr>
                <w:rFonts w:ascii="Marianne" w:hAnsi="Marianne"/>
              </w:rPr>
              <w:fldChar w:fldCharType="separate"/>
            </w:r>
            <w:r w:rsidRPr="009E6F8F">
              <w:rPr>
                <w:rFonts w:ascii="Marianne" w:hAnsi="Marianne"/>
              </w:rPr>
              <w:fldChar w:fldCharType="end"/>
            </w:r>
            <w:bookmarkEnd w:id="6"/>
          </w:p>
        </w:tc>
        <w:tc>
          <w:tcPr>
            <w:tcW w:w="9930" w:type="dxa"/>
            <w:tcBorders>
              <w:left w:val="single" w:sz="12" w:space="0" w:color="000080"/>
            </w:tcBorders>
            <w:shd w:val="clear" w:color="auto" w:fill="auto"/>
          </w:tcPr>
          <w:p w14:paraId="630041BD" w14:textId="53D028E1" w:rsidR="003F1324" w:rsidRPr="009E6F8F" w:rsidRDefault="009E6F8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t>Le lot 01</w:t>
            </w:r>
            <w:r w:rsidRPr="009E6F8F">
              <w:rPr>
                <w:rFonts w:ascii="Cambria" w:hAnsi="Cambria" w:cs="Cambria"/>
              </w:rPr>
              <w:t> </w:t>
            </w:r>
            <w:r w:rsidRPr="009E6F8F">
              <w:rPr>
                <w:rFonts w:ascii="Marianne" w:hAnsi="Marianne"/>
              </w:rPr>
              <w:t>: fourniture et stockage de carburant pour les besoins des districts</w:t>
            </w:r>
          </w:p>
        </w:tc>
      </w:tr>
      <w:tr w:rsidR="009E6F8F" w:rsidRPr="009E6F8F" w14:paraId="13180F5B" w14:textId="77777777" w:rsidTr="009E6F8F">
        <w:tc>
          <w:tcPr>
            <w:tcW w:w="822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02DAE200" w14:textId="77777777" w:rsidR="009E6F8F" w:rsidRPr="009E6F8F" w:rsidRDefault="009E6F8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14"/>
            <w:r w:rsidRPr="009E6F8F">
              <w:rPr>
                <w:rFonts w:ascii="Marianne" w:hAnsi="Marianne"/>
              </w:rPr>
              <w:instrText xml:space="preserve"> FORMCHECKBOX </w:instrText>
            </w:r>
            <w:r w:rsidR="00000000">
              <w:rPr>
                <w:rFonts w:ascii="Marianne" w:hAnsi="Marianne"/>
              </w:rPr>
            </w:r>
            <w:r w:rsidR="00000000">
              <w:rPr>
                <w:rFonts w:ascii="Marianne" w:hAnsi="Marianne"/>
              </w:rPr>
              <w:fldChar w:fldCharType="separate"/>
            </w:r>
            <w:r w:rsidRPr="009E6F8F">
              <w:rPr>
                <w:rFonts w:ascii="Marianne" w:hAnsi="Marianne"/>
              </w:rPr>
              <w:fldChar w:fldCharType="end"/>
            </w:r>
            <w:bookmarkEnd w:id="7"/>
          </w:p>
        </w:tc>
        <w:tc>
          <w:tcPr>
            <w:tcW w:w="9930" w:type="dxa"/>
            <w:tcBorders>
              <w:left w:val="single" w:sz="12" w:space="0" w:color="000080"/>
              <w:right w:val="single" w:sz="12" w:space="0" w:color="000080"/>
            </w:tcBorders>
            <w:shd w:val="clear" w:color="auto" w:fill="auto"/>
          </w:tcPr>
          <w:p w14:paraId="3DB63B91" w14:textId="366A09D4" w:rsidR="009E6F8F" w:rsidRPr="009E6F8F" w:rsidRDefault="009E6F8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t>Le lot 02</w:t>
            </w:r>
            <w:r w:rsidRPr="009E6F8F">
              <w:rPr>
                <w:rFonts w:ascii="Cambria" w:hAnsi="Cambria" w:cs="Cambria"/>
              </w:rPr>
              <w:t> </w:t>
            </w:r>
            <w:r w:rsidRPr="009E6F8F">
              <w:rPr>
                <w:rFonts w:ascii="Marianne" w:hAnsi="Marianne"/>
              </w:rPr>
              <w:t>: fourniture de carburant à la pompe pour les besoins du siège et autres services.</w:t>
            </w:r>
          </w:p>
        </w:tc>
      </w:tr>
    </w:tbl>
    <w:p w14:paraId="3FFE7D25" w14:textId="77777777" w:rsidR="009E6F8F" w:rsidRPr="009E6F8F" w:rsidRDefault="009E6F8F">
      <w:pPr>
        <w:rPr>
          <w:rFonts w:ascii="Marianne" w:hAnsi="Marianne"/>
          <w:highlight w:val="yellow"/>
        </w:rPr>
      </w:pPr>
    </w:p>
    <w:p w14:paraId="51391E3D" w14:textId="77777777" w:rsidR="007D3504" w:rsidRPr="008335A1" w:rsidRDefault="00D96DEE" w:rsidP="00735FFD">
      <w:pPr>
        <w:pStyle w:val="Titre1"/>
        <w:shd w:val="clear" w:color="auto" w:fill="DEEAF6" w:themeFill="accent5" w:themeFillTint="33"/>
        <w:rPr>
          <w:color w:val="auto"/>
        </w:rPr>
      </w:pPr>
      <w:bookmarkStart w:id="8" w:name="_Toc432429101"/>
      <w:bookmarkStart w:id="9" w:name="_Toc89764777"/>
      <w:bookmarkStart w:id="10" w:name="_Toc226099522"/>
      <w:r w:rsidRPr="008335A1">
        <w:rPr>
          <w:color w:val="auto"/>
        </w:rPr>
        <w:t>Avant Propos</w:t>
      </w:r>
      <w:bookmarkEnd w:id="8"/>
      <w:bookmarkEnd w:id="9"/>
      <w:bookmarkEnd w:id="10"/>
    </w:p>
    <w:p w14:paraId="1749ED38" w14:textId="36E6BF15" w:rsidR="009045E1" w:rsidRPr="008335A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8335A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8335A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8335A1">
        <w:rPr>
          <w:rFonts w:ascii="Marianne" w:hAnsi="Marianne" w:cs="Cambria"/>
          <w:b/>
          <w:bCs/>
          <w:sz w:val="18"/>
          <w:szCs w:val="18"/>
        </w:rPr>
        <w:t>document</w:t>
      </w:r>
      <w:r w:rsidRPr="008335A1">
        <w:rPr>
          <w:rFonts w:ascii="Marianne" w:hAnsi="Marianne"/>
          <w:b/>
          <w:bCs/>
          <w:sz w:val="18"/>
          <w:szCs w:val="18"/>
        </w:rPr>
        <w:t>-navette</w:t>
      </w:r>
      <w:r w:rsidRPr="008335A1">
        <w:rPr>
          <w:rFonts w:ascii="Cambria" w:hAnsi="Cambria" w:cs="Cambria"/>
          <w:b/>
          <w:bCs/>
          <w:sz w:val="18"/>
          <w:szCs w:val="18"/>
        </w:rPr>
        <w:t> </w:t>
      </w:r>
      <w:r w:rsidRPr="008335A1">
        <w:rPr>
          <w:rFonts w:ascii="Marianne" w:hAnsi="Marianne" w:cs="Marianne"/>
          <w:b/>
          <w:bCs/>
          <w:sz w:val="18"/>
          <w:szCs w:val="18"/>
        </w:rPr>
        <w:t>»</w:t>
      </w:r>
      <w:r w:rsidRPr="008335A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8335A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8335A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8335A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8335A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8335A1">
        <w:rPr>
          <w:rFonts w:ascii="Marianne" w:hAnsi="Marianne"/>
          <w:b/>
          <w:bCs/>
          <w:sz w:val="18"/>
          <w:szCs w:val="18"/>
        </w:rPr>
        <w:t>intègre</w:t>
      </w:r>
      <w:r w:rsidRPr="008335A1">
        <w:rPr>
          <w:rFonts w:ascii="Marianne" w:hAnsi="Marianne"/>
          <w:b/>
          <w:bCs/>
          <w:sz w:val="18"/>
          <w:szCs w:val="18"/>
        </w:rPr>
        <w:t>nt</w:t>
      </w:r>
      <w:r w:rsidR="009045E1" w:rsidRPr="008335A1">
        <w:rPr>
          <w:rFonts w:ascii="Marianne" w:hAnsi="Marianne"/>
          <w:b/>
          <w:bCs/>
          <w:sz w:val="18"/>
          <w:szCs w:val="18"/>
        </w:rPr>
        <w:t xml:space="preserve"> </w:t>
      </w:r>
      <w:r w:rsidRPr="008335A1">
        <w:rPr>
          <w:rFonts w:ascii="Marianne" w:hAnsi="Marianne"/>
          <w:b/>
          <w:bCs/>
          <w:sz w:val="18"/>
          <w:szCs w:val="18"/>
        </w:rPr>
        <w:t>le contrat</w:t>
      </w:r>
      <w:r w:rsidR="009045E1" w:rsidRPr="008335A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8335A1">
        <w:rPr>
          <w:rFonts w:ascii="Marianne" w:hAnsi="Marianne"/>
          <w:b/>
          <w:bCs/>
          <w:sz w:val="18"/>
          <w:szCs w:val="18"/>
        </w:rPr>
        <w:t>de contrat</w:t>
      </w:r>
      <w:r w:rsidR="009045E1" w:rsidRPr="008335A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3A957599" w:rsidR="00B871BE" w:rsidRPr="008335A1" w:rsidRDefault="001E4F23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8335A1">
        <w:rPr>
          <w:rFonts w:ascii="Marianne" w:hAnsi="Marianne"/>
          <w:b/>
          <w:bCs/>
          <w:sz w:val="18"/>
          <w:szCs w:val="18"/>
        </w:rPr>
        <w:t xml:space="preserve">Le </w:t>
      </w:r>
      <w:r w:rsidR="00735FFD" w:rsidRPr="008335A1">
        <w:rPr>
          <w:rFonts w:ascii="Marianne" w:hAnsi="Marianne"/>
          <w:b/>
          <w:bCs/>
          <w:sz w:val="18"/>
          <w:szCs w:val="18"/>
        </w:rPr>
        <w:t>soumissionnaire</w:t>
      </w:r>
      <w:r w:rsidR="00B871BE" w:rsidRPr="008335A1">
        <w:rPr>
          <w:rFonts w:ascii="Marianne" w:hAnsi="Marianne"/>
          <w:b/>
          <w:bCs/>
          <w:sz w:val="18"/>
          <w:szCs w:val="18"/>
        </w:rPr>
        <w:t xml:space="preserve"> complète son </w:t>
      </w:r>
      <w:r w:rsidR="00AC7FD1" w:rsidRPr="008335A1">
        <w:rPr>
          <w:rFonts w:ascii="Marianne" w:hAnsi="Marianne"/>
          <w:b/>
          <w:bCs/>
          <w:sz w:val="18"/>
          <w:szCs w:val="18"/>
        </w:rPr>
        <w:t>contrat</w:t>
      </w:r>
      <w:r w:rsidR="00B871BE" w:rsidRPr="008335A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8335A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8335A1">
        <w:rPr>
          <w:rFonts w:ascii="Marianne" w:hAnsi="Marianne"/>
          <w:b/>
          <w:bCs/>
          <w:sz w:val="18"/>
          <w:szCs w:val="18"/>
        </w:rPr>
        <w:t>x</w:t>
      </w:r>
      <w:r w:rsidR="001702E2" w:rsidRPr="008335A1">
        <w:rPr>
          <w:rFonts w:ascii="Marianne" w:hAnsi="Marianne"/>
          <w:b/>
          <w:bCs/>
          <w:sz w:val="18"/>
          <w:szCs w:val="18"/>
        </w:rPr>
        <w:t xml:space="preserve"> </w:t>
      </w:r>
      <w:proofErr w:type="spellStart"/>
      <w:r w:rsidR="00AC7FD1" w:rsidRPr="008335A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B871BE" w:rsidRPr="008335A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aux </w:t>
      </w:r>
      <w:r w:rsidR="69E74E36" w:rsidRPr="008335A1">
        <w:rPr>
          <w:rFonts w:ascii="Marianne" w:hAnsi="Marianne"/>
          <w:b/>
          <w:bCs/>
          <w:sz w:val="18"/>
          <w:szCs w:val="18"/>
        </w:rPr>
        <w:t>disposit</w:t>
      </w:r>
      <w:r w:rsidR="001702E2" w:rsidRPr="008335A1">
        <w:rPr>
          <w:rFonts w:ascii="Marianne" w:hAnsi="Marianne"/>
          <w:b/>
          <w:bCs/>
          <w:sz w:val="18"/>
          <w:szCs w:val="18"/>
        </w:rPr>
        <w:t>ions</w:t>
      </w:r>
      <w:r w:rsidR="00B871BE" w:rsidRPr="008335A1">
        <w:rPr>
          <w:rFonts w:ascii="Marianne" w:hAnsi="Marianne"/>
          <w:b/>
          <w:bCs/>
          <w:sz w:val="18"/>
          <w:szCs w:val="18"/>
        </w:rPr>
        <w:t xml:space="preserve"> du </w:t>
      </w:r>
      <w:r w:rsidR="00B871BE" w:rsidRPr="008335A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8335A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B871BE" w:rsidRPr="008335A1">
        <w:rPr>
          <w:rFonts w:ascii="Marianne" w:hAnsi="Marianne"/>
          <w:b/>
          <w:bCs/>
          <w:sz w:val="18"/>
          <w:szCs w:val="18"/>
        </w:rPr>
        <w:t xml:space="preserve">. </w:t>
      </w:r>
      <w:r w:rsidR="00B871BE" w:rsidRPr="008335A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8335A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="00B871BE" w:rsidRPr="008335A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8335A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8335A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8335A1">
        <w:rPr>
          <w:rFonts w:ascii="Marianne" w:hAnsi="Marianne"/>
          <w:b/>
          <w:bCs/>
          <w:sz w:val="18"/>
          <w:szCs w:val="18"/>
        </w:rPr>
        <w:t>de contrat</w:t>
      </w:r>
      <w:r w:rsidRPr="008335A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00E685A9" w:rsidR="009045E1" w:rsidRPr="008335A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8335A1">
        <w:rPr>
          <w:rFonts w:ascii="Marianne" w:hAnsi="Marianne"/>
          <w:b/>
          <w:bCs/>
          <w:sz w:val="18"/>
          <w:szCs w:val="18"/>
        </w:rPr>
        <w:t xml:space="preserve">Une fois le marché attribué et les formalités d’achèvement de la consultation réalisées, </w:t>
      </w:r>
      <w:r w:rsidR="00AC7FD1" w:rsidRPr="008335A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="00AC7FD1" w:rsidRPr="008335A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1702E2" w:rsidRPr="008335A1">
        <w:rPr>
          <w:rFonts w:ascii="Marianne" w:hAnsi="Marianne"/>
          <w:b/>
          <w:bCs/>
          <w:sz w:val="18"/>
          <w:szCs w:val="18"/>
        </w:rPr>
        <w:t xml:space="preserve"> </w:t>
      </w:r>
      <w:r w:rsidRPr="008335A1">
        <w:rPr>
          <w:rFonts w:ascii="Marianne" w:hAnsi="Marianne"/>
          <w:b/>
          <w:bCs/>
          <w:sz w:val="18"/>
          <w:szCs w:val="18"/>
        </w:rPr>
        <w:t>signe</w:t>
      </w:r>
      <w:r w:rsidR="00AC7FD1" w:rsidRPr="008335A1">
        <w:rPr>
          <w:rFonts w:ascii="Marianne" w:hAnsi="Marianne"/>
          <w:b/>
          <w:bCs/>
          <w:sz w:val="18"/>
          <w:szCs w:val="18"/>
        </w:rPr>
        <w:t>nt</w:t>
      </w:r>
      <w:r w:rsidRPr="008335A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12429F3F" w14:textId="77777777" w:rsidR="00D96DEE" w:rsidRPr="009E6F8F" w:rsidRDefault="00D96DEE">
      <w:pPr>
        <w:rPr>
          <w:rFonts w:ascii="Marianne" w:hAnsi="Marianne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9E6F8F" w14:paraId="3B17D6AD" w14:textId="77777777" w:rsidTr="009E6F8F">
        <w:trPr>
          <w:trHeight w:val="289"/>
        </w:trPr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9E6F8F" w:rsidRDefault="00EE2BB5">
            <w:pPr>
              <w:rPr>
                <w:rFonts w:ascii="Marianne" w:hAnsi="Marianne"/>
                <w:highlight w:val="yellow"/>
              </w:rPr>
            </w:pPr>
          </w:p>
        </w:tc>
        <w:tc>
          <w:tcPr>
            <w:tcW w:w="85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9E6F8F" w:rsidRDefault="00EE2BB5">
            <w:pPr>
              <w:rPr>
                <w:rFonts w:ascii="Marianne" w:hAnsi="Marianne"/>
                <w:highlight w:val="yellow"/>
              </w:rPr>
            </w:pPr>
          </w:p>
        </w:tc>
        <w:tc>
          <w:tcPr>
            <w:tcW w:w="1069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9E6F8F" w:rsidRDefault="00EE2BB5" w:rsidP="004D29BD">
            <w:pPr>
              <w:rPr>
                <w:rFonts w:ascii="Marianne" w:hAnsi="Marianne"/>
                <w:highlight w:val="yellow"/>
              </w:rPr>
            </w:pPr>
          </w:p>
        </w:tc>
      </w:tr>
    </w:tbl>
    <w:p w14:paraId="0D1C1B8D" w14:textId="0E159AE6" w:rsidR="0019727E" w:rsidRPr="008335A1" w:rsidRDefault="0019727E" w:rsidP="00EE2BB5">
      <w:pPr>
        <w:rPr>
          <w:rFonts w:ascii="Marianne" w:hAnsi="Marianne"/>
        </w:rPr>
      </w:pPr>
    </w:p>
    <w:p w14:paraId="52F0DBFD" w14:textId="13180EE0" w:rsidR="00BE645A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8335A1">
        <w:rPr>
          <w:rFonts w:ascii="Marianne" w:hAnsi="Marianne"/>
        </w:rPr>
        <w:fldChar w:fldCharType="begin"/>
      </w:r>
      <w:r w:rsidRPr="008335A1">
        <w:rPr>
          <w:rFonts w:ascii="Marianne" w:hAnsi="Marianne"/>
        </w:rPr>
        <w:instrText xml:space="preserve"> TOC \o "1-1" \h \z \u \t "Titre 3;2" </w:instrText>
      </w:r>
      <w:r w:rsidRPr="008335A1">
        <w:rPr>
          <w:rFonts w:ascii="Marianne" w:hAnsi="Marianne"/>
        </w:rPr>
        <w:fldChar w:fldCharType="separate"/>
      </w:r>
      <w:hyperlink w:anchor="_Toc226099521" w:history="1">
        <w:r w:rsidR="00BE645A" w:rsidRPr="0011511A">
          <w:rPr>
            <w:rStyle w:val="Lienhypertexte"/>
            <w:noProof/>
          </w:rPr>
          <w:t>ACTE D’ENGAGEMENT</w:t>
        </w:r>
        <w:r w:rsidR="00BE645A">
          <w:rPr>
            <w:noProof/>
            <w:webHidden/>
          </w:rPr>
          <w:tab/>
        </w:r>
        <w:r w:rsidR="00BE645A">
          <w:rPr>
            <w:noProof/>
            <w:webHidden/>
          </w:rPr>
          <w:fldChar w:fldCharType="begin"/>
        </w:r>
        <w:r w:rsidR="00BE645A">
          <w:rPr>
            <w:noProof/>
            <w:webHidden/>
          </w:rPr>
          <w:instrText xml:space="preserve"> PAGEREF _Toc226099521 \h </w:instrText>
        </w:r>
        <w:r w:rsidR="00BE645A">
          <w:rPr>
            <w:noProof/>
            <w:webHidden/>
          </w:rPr>
        </w:r>
        <w:r w:rsidR="00BE645A">
          <w:rPr>
            <w:noProof/>
            <w:webHidden/>
          </w:rPr>
          <w:fldChar w:fldCharType="separate"/>
        </w:r>
        <w:r w:rsidR="00BE645A">
          <w:rPr>
            <w:noProof/>
            <w:webHidden/>
          </w:rPr>
          <w:t>1</w:t>
        </w:r>
        <w:r w:rsidR="00BE645A">
          <w:rPr>
            <w:noProof/>
            <w:webHidden/>
          </w:rPr>
          <w:fldChar w:fldCharType="end"/>
        </w:r>
      </w:hyperlink>
    </w:p>
    <w:p w14:paraId="7D34566B" w14:textId="0A847F70" w:rsidR="00BE645A" w:rsidRDefault="00BE645A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26099522" w:history="1">
        <w:r w:rsidRPr="0011511A">
          <w:rPr>
            <w:rStyle w:val="Lienhypertexte"/>
            <w:noProof/>
          </w:rPr>
          <w:t>Avant Propos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BE43B15" w14:textId="2C3AC611" w:rsidR="00BE645A" w:rsidRDefault="00BE645A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26099523" w:history="1">
        <w:r w:rsidRPr="0011511A">
          <w:rPr>
            <w:rStyle w:val="Lienhypertexte"/>
            <w:noProof/>
          </w:rPr>
          <w:t>Chapitre I – Stipulations relatives au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DBB8A57" w14:textId="0E42CFFA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24" w:history="1">
        <w:r w:rsidRPr="0011511A">
          <w:rPr>
            <w:rStyle w:val="Lienhypertexte"/>
            <w:noProof/>
          </w:rPr>
          <w:t>Article 1 – Acheteur Public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EB71327" w14:textId="66676C2C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25" w:history="1">
        <w:r w:rsidRPr="0011511A">
          <w:rPr>
            <w:rStyle w:val="Lienhypertexte"/>
            <w:noProof/>
          </w:rPr>
          <w:t>Article 2 – Objet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066C06B" w14:textId="2F674A79" w:rsidR="00BE645A" w:rsidRDefault="00BE645A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26099526" w:history="1">
        <w:r w:rsidRPr="0011511A">
          <w:rPr>
            <w:rStyle w:val="Lienhypertexte"/>
            <w:noProof/>
          </w:rPr>
          <w:t>Chapitre II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F0AF73" w14:textId="3D27BB44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27" w:history="1">
        <w:r w:rsidRPr="0011511A">
          <w:rPr>
            <w:rStyle w:val="Lienhypertexte"/>
            <w:noProof/>
          </w:rPr>
          <w:t>Article 3 – Contractants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C879BCD" w14:textId="3C59D9E0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28" w:history="1">
        <w:r w:rsidRPr="0011511A">
          <w:rPr>
            <w:rStyle w:val="Lienhypertexte"/>
            <w:noProof/>
          </w:rPr>
          <w:t>Article 4 – Déclaration sur l’honneur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70FD2F" w14:textId="7D15D557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29" w:history="1">
        <w:r w:rsidRPr="0011511A">
          <w:rPr>
            <w:rStyle w:val="Lienhypertexte"/>
            <w:noProof/>
          </w:rPr>
          <w:t>Article 5 – Rémunération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ADDBB2" w14:textId="0EB8ABD5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30" w:history="1">
        <w:r w:rsidRPr="0011511A">
          <w:rPr>
            <w:rStyle w:val="Lienhypertexte"/>
            <w:noProof/>
          </w:rPr>
          <w:t>Article 6 – Sous-traitance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D243F5" w14:textId="133CB5EF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31" w:history="1">
        <w:r w:rsidRPr="0011511A">
          <w:rPr>
            <w:rStyle w:val="Lienhypertexte"/>
            <w:noProof/>
          </w:rPr>
          <w:t>Article 7 –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85F76E" w14:textId="26DD89AC" w:rsidR="00BE645A" w:rsidRDefault="00BE645A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26099532" w:history="1">
        <w:r w:rsidRPr="0011511A">
          <w:rPr>
            <w:rStyle w:val="Lienhypertexte"/>
            <w:noProof/>
          </w:rPr>
          <w:t>Chapitre III -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720052" w14:textId="7A30F2C4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33" w:history="1">
        <w:r w:rsidRPr="0011511A">
          <w:rPr>
            <w:rStyle w:val="Lienhypertexte"/>
            <w:noProof/>
          </w:rPr>
          <w:t>Article 8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182F698" w14:textId="61F2AC49" w:rsidR="00BE645A" w:rsidRDefault="00BE645A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099534" w:history="1">
        <w:r w:rsidRPr="0011511A">
          <w:rPr>
            <w:rStyle w:val="Lienhypertexte"/>
            <w:noProof/>
          </w:rPr>
          <w:t>Article 9 – Acceptation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_Toc226099534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E41828" w14:textId="283B16E3" w:rsidR="007D722D" w:rsidRPr="009E6F8F" w:rsidRDefault="007D722D" w:rsidP="00EE2BB5">
      <w:pPr>
        <w:rPr>
          <w:rFonts w:ascii="Marianne" w:hAnsi="Marianne"/>
          <w:highlight w:val="yellow"/>
        </w:rPr>
      </w:pPr>
      <w:r w:rsidRPr="008335A1">
        <w:rPr>
          <w:rFonts w:ascii="Marianne" w:hAnsi="Marianne"/>
        </w:rPr>
        <w:fldChar w:fldCharType="end"/>
      </w:r>
    </w:p>
    <w:p w14:paraId="12CD541D" w14:textId="77777777" w:rsidR="008335A1" w:rsidRDefault="008335A1" w:rsidP="00EE2BB5">
      <w:pPr>
        <w:rPr>
          <w:rFonts w:ascii="Marianne" w:hAnsi="Marianne"/>
          <w:highlight w:val="yellow"/>
        </w:rPr>
        <w:sectPr w:rsidR="008335A1" w:rsidSect="00702C25">
          <w:footerReference w:type="default" r:id="rId12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0A59AAE5" w14:textId="77777777" w:rsidR="003F1324" w:rsidRPr="008335A1" w:rsidRDefault="003F1324" w:rsidP="008000C8">
      <w:pPr>
        <w:pStyle w:val="Titre1"/>
        <w:shd w:val="clear" w:color="auto" w:fill="DEEAF6" w:themeFill="accent5" w:themeFillTint="33"/>
        <w:spacing w:before="0"/>
        <w:rPr>
          <w:color w:val="auto"/>
        </w:rPr>
      </w:pPr>
      <w:bookmarkStart w:id="11" w:name="_Toc432429102"/>
      <w:bookmarkStart w:id="12" w:name="_Toc89764778"/>
      <w:bookmarkStart w:id="13" w:name="_Toc226099523"/>
      <w:r w:rsidRPr="008335A1">
        <w:rPr>
          <w:color w:val="auto"/>
        </w:rPr>
        <w:lastRenderedPageBreak/>
        <w:t xml:space="preserve">Chapitre I – </w:t>
      </w:r>
      <w:r w:rsidR="00B4430D" w:rsidRPr="008335A1">
        <w:rPr>
          <w:color w:val="auto"/>
        </w:rPr>
        <w:t>Stipula</w:t>
      </w:r>
      <w:r w:rsidRPr="008335A1">
        <w:rPr>
          <w:color w:val="auto"/>
        </w:rPr>
        <w:t>tions relatives au contrat</w:t>
      </w:r>
      <w:bookmarkEnd w:id="11"/>
      <w:bookmarkEnd w:id="12"/>
      <w:bookmarkEnd w:id="13"/>
    </w:p>
    <w:p w14:paraId="2CFDCF49" w14:textId="77777777" w:rsidR="007D3504" w:rsidRPr="008335A1" w:rsidRDefault="007D3504" w:rsidP="008000C8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14" w:name="_Toc421890104"/>
      <w:bookmarkStart w:id="15" w:name="_Toc226099524"/>
      <w:r w:rsidRPr="008335A1">
        <w:rPr>
          <w:color w:val="auto"/>
        </w:rPr>
        <w:t xml:space="preserve">Article 1 – </w:t>
      </w:r>
      <w:bookmarkEnd w:id="14"/>
      <w:r w:rsidR="001104EE" w:rsidRPr="008335A1">
        <w:rPr>
          <w:color w:val="auto"/>
        </w:rPr>
        <w:t>Acheteur Public</w:t>
      </w:r>
      <w:bookmarkEnd w:id="15"/>
      <w:r w:rsidRPr="008335A1">
        <w:rPr>
          <w:color w:val="auto"/>
        </w:rPr>
        <w:t xml:space="preserve"> </w:t>
      </w:r>
    </w:p>
    <w:p w14:paraId="2005F0EC" w14:textId="77777777" w:rsidR="007D3504" w:rsidRPr="008335A1" w:rsidRDefault="007D3504">
      <w:pPr>
        <w:rPr>
          <w:rFonts w:ascii="Marianne" w:hAnsi="Marianne"/>
          <w:sz w:val="10"/>
          <w:szCs w:val="1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8335A1" w14:paraId="78DD6133" w14:textId="77777777" w:rsidTr="009D3021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8335A1" w:rsidRDefault="00AC7FD1" w:rsidP="009D3021">
            <w:pPr>
              <w:rPr>
                <w:rStyle w:val="StyleArial"/>
                <w:rFonts w:ascii="Marianne" w:hAnsi="Marianne"/>
              </w:rPr>
            </w:pPr>
            <w:r w:rsidRPr="008335A1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8335A1" w:rsidRDefault="00AC7FD1" w:rsidP="009D3021">
            <w:pPr>
              <w:rPr>
                <w:rFonts w:ascii="Marianne" w:hAnsi="Marianne"/>
                <w:b/>
              </w:rPr>
            </w:pPr>
            <w:r w:rsidRPr="008335A1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8335A1" w:rsidRDefault="00AC7FD1" w:rsidP="009D3021">
            <w:pPr>
              <w:rPr>
                <w:rFonts w:ascii="Marianne" w:hAnsi="Marianne"/>
                <w:b/>
              </w:rPr>
            </w:pPr>
            <w:r w:rsidRPr="008335A1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8335A1" w:rsidRDefault="00AC7FD1" w:rsidP="009D3021">
            <w:pPr>
              <w:rPr>
                <w:rFonts w:ascii="Marianne" w:hAnsi="Marianne"/>
                <w:b/>
              </w:rPr>
            </w:pPr>
            <w:r w:rsidRPr="008335A1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  <w:r w:rsidRPr="008335A1">
              <w:rPr>
                <w:rFonts w:ascii="Marianne" w:hAnsi="Marianne" w:cs="Arial"/>
                <w:b/>
                <w:bCs/>
              </w:rPr>
              <w:t>Tel.</w:t>
            </w:r>
            <w:r w:rsidRPr="008335A1">
              <w:rPr>
                <w:rFonts w:ascii="Cambria" w:hAnsi="Cambria" w:cs="Cambria"/>
                <w:b/>
                <w:bCs/>
              </w:rPr>
              <w:t> </w:t>
            </w:r>
            <w:r w:rsidRPr="008335A1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  <w:r w:rsidRPr="008335A1">
              <w:rPr>
                <w:rFonts w:ascii="Marianne" w:hAnsi="Marianne" w:cs="Arial"/>
              </w:rPr>
              <w:t>Adresse mail du service</w:t>
            </w:r>
            <w:r w:rsidRPr="008335A1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8335A1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335A1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8EA32B9" w14:textId="77777777" w:rsidR="00AC7FD1" w:rsidRPr="008335A1" w:rsidRDefault="00AC7FD1" w:rsidP="009D3021">
            <w:proofErr w:type="gramStart"/>
            <w:r w:rsidRPr="008335A1">
              <w:rPr>
                <w:rFonts w:ascii="Marianne" w:hAnsi="Marianne" w:cs="Arial"/>
              </w:rPr>
              <w:t>profil</w:t>
            </w:r>
            <w:proofErr w:type="gramEnd"/>
            <w:r w:rsidRPr="008335A1">
              <w:rPr>
                <w:rFonts w:ascii="Marianne" w:hAnsi="Marianne" w:cs="Arial"/>
              </w:rPr>
              <w:t xml:space="preserve"> d’acheteur</w:t>
            </w:r>
            <w:r w:rsidRPr="008335A1">
              <w:rPr>
                <w:rFonts w:ascii="Cambria" w:hAnsi="Cambria" w:cs="Cambria"/>
                <w:b/>
                <w:bCs/>
              </w:rPr>
              <w:t> </w:t>
            </w:r>
            <w:r w:rsidRPr="008335A1"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8335A1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</w:p>
          <w:p w14:paraId="298BF25B" w14:textId="583D7624" w:rsidR="008335A1" w:rsidRPr="008335A1" w:rsidRDefault="008335A1" w:rsidP="009D3021">
            <w:pPr>
              <w:rPr>
                <w:rFonts w:ascii="Marianne" w:hAnsi="Marianne" w:cs="Arial"/>
              </w:rPr>
            </w:pPr>
          </w:p>
        </w:tc>
      </w:tr>
      <w:tr w:rsidR="00AC7FD1" w:rsidRPr="008335A1" w14:paraId="2608BE36" w14:textId="77777777" w:rsidTr="009D3021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  <w:r w:rsidRPr="008335A1">
              <w:rPr>
                <w:rFonts w:ascii="Marianne" w:hAnsi="Marianne" w:cs="Arial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DE6C" w14:textId="5C411D1F" w:rsidR="00AC7FD1" w:rsidRPr="00124F63" w:rsidRDefault="00AC7FD1" w:rsidP="009D3021">
            <w:pPr>
              <w:pStyle w:val="Pieddepage"/>
              <w:numPr>
                <w:ilvl w:val="0"/>
                <w:numId w:val="19"/>
              </w:numPr>
              <w:tabs>
                <w:tab w:val="clear" w:pos="0"/>
                <w:tab w:val="num" w:pos="58"/>
              </w:tabs>
              <w:suppressAutoHyphens/>
              <w:ind w:left="58" w:firstLine="0"/>
              <w:jc w:val="both"/>
              <w:rPr>
                <w:rFonts w:ascii="Marianne" w:hAnsi="Marianne"/>
              </w:rPr>
            </w:pPr>
            <w:r w:rsidRPr="008335A1">
              <w:rPr>
                <w:rFonts w:ascii="Marianne" w:hAnsi="Marianne"/>
              </w:rPr>
              <w:t>Le préfet, administrateur supérieur des Terres australes et antarctiques françaises</w:t>
            </w:r>
          </w:p>
        </w:tc>
      </w:tr>
      <w:tr w:rsidR="00AC7FD1" w:rsidRPr="008335A1" w14:paraId="1AA5D2C0" w14:textId="77777777" w:rsidTr="009D3021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  <w:r w:rsidRPr="008335A1">
              <w:rPr>
                <w:rFonts w:ascii="Marianne" w:hAnsi="Marianne" w:cs="Arial"/>
              </w:rPr>
              <w:t>Personne habilité à donner les renseignements de l’art R2191-54 du Code de la Commande Publique (CCP)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397B5" w14:textId="77777777" w:rsidR="00AC7FD1" w:rsidRPr="008335A1" w:rsidRDefault="00AC7FD1" w:rsidP="00AC7FD1">
            <w:pPr>
              <w:pStyle w:val="Pieddepage"/>
              <w:numPr>
                <w:ilvl w:val="0"/>
                <w:numId w:val="19"/>
              </w:numPr>
              <w:tabs>
                <w:tab w:val="clear" w:pos="0"/>
                <w:tab w:val="num" w:pos="58"/>
              </w:tabs>
              <w:suppressAutoHyphens/>
              <w:ind w:left="58" w:firstLine="0"/>
              <w:jc w:val="both"/>
              <w:rPr>
                <w:rFonts w:ascii="Marianne" w:hAnsi="Marianne"/>
              </w:rPr>
            </w:pPr>
            <w:r w:rsidRPr="008335A1">
              <w:rPr>
                <w:rFonts w:ascii="Marianne" w:hAnsi="Marianne"/>
              </w:rPr>
              <w:t>Le préfet, administrateur supérieur des Terres australes et antarctiques françaises</w:t>
            </w:r>
          </w:p>
          <w:p w14:paraId="27FFC7EF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</w:p>
        </w:tc>
      </w:tr>
      <w:tr w:rsidR="00AC7FD1" w:rsidRPr="008335A1" w14:paraId="42CF7110" w14:textId="77777777" w:rsidTr="009D3021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8335A1" w:rsidRDefault="00AC7FD1" w:rsidP="009D3021">
            <w:pPr>
              <w:rPr>
                <w:rFonts w:ascii="Marianne" w:hAnsi="Marianne" w:cs="Arial"/>
              </w:rPr>
            </w:pPr>
            <w:r w:rsidRPr="008335A1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Pr="008335A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 w:rsidRPr="008335A1"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Pr="008335A1" w:rsidRDefault="00AC7FD1" w:rsidP="009D3021">
            <w:pPr>
              <w:rPr>
                <w:rFonts w:ascii="Marianne" w:hAnsi="Marianne"/>
              </w:rPr>
            </w:pPr>
            <w:r w:rsidRPr="008335A1"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8335A1" w:rsidRDefault="00AC7FD1" w:rsidP="009D3021">
            <w:pPr>
              <w:rPr>
                <w:rFonts w:ascii="Marianne" w:hAnsi="Marianne"/>
              </w:rPr>
            </w:pPr>
            <w:r w:rsidRPr="008335A1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77777777" w:rsidR="00A56B93" w:rsidRPr="008335A1" w:rsidRDefault="00A56B93" w:rsidP="008000C8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16" w:name="_Toc226099525"/>
      <w:r w:rsidRPr="008335A1">
        <w:rPr>
          <w:color w:val="auto"/>
        </w:rPr>
        <w:t>Article 2 – Objet du marché</w:t>
      </w:r>
      <w:bookmarkEnd w:id="16"/>
      <w:r w:rsidRPr="008335A1">
        <w:rPr>
          <w:color w:val="auto"/>
        </w:rPr>
        <w:t xml:space="preserve"> </w:t>
      </w:r>
    </w:p>
    <w:p w14:paraId="4A24BD1E" w14:textId="77777777" w:rsidR="008000C8" w:rsidRPr="008000C8" w:rsidRDefault="008000C8" w:rsidP="008000C8">
      <w:pPr>
        <w:jc w:val="both"/>
        <w:rPr>
          <w:rFonts w:ascii="Marianne" w:hAnsi="Marianne"/>
          <w:sz w:val="18"/>
          <w:szCs w:val="18"/>
          <w:highlight w:val="yellow"/>
        </w:rPr>
      </w:pPr>
    </w:p>
    <w:p w14:paraId="3CAEA9D5" w14:textId="3AA0E959" w:rsidR="007D3504" w:rsidRPr="008000C8" w:rsidRDefault="0019727E" w:rsidP="008000C8">
      <w:pPr>
        <w:pStyle w:val="Titre2"/>
        <w:spacing w:before="0" w:after="0"/>
        <w:rPr>
          <w:rFonts w:ascii="Marianne" w:hAnsi="Marianne"/>
          <w:sz w:val="22"/>
          <w:szCs w:val="22"/>
        </w:rPr>
      </w:pPr>
      <w:r w:rsidRPr="008000C8">
        <w:rPr>
          <w:rFonts w:ascii="Marianne" w:hAnsi="Marianne"/>
          <w:sz w:val="22"/>
          <w:szCs w:val="22"/>
        </w:rPr>
        <w:t>2.1. Objet du marché</w:t>
      </w:r>
      <w:r w:rsidR="00DE0619" w:rsidRPr="008000C8">
        <w:rPr>
          <w:rFonts w:ascii="Marianne" w:hAnsi="Marianne"/>
          <w:sz w:val="22"/>
          <w:szCs w:val="22"/>
        </w:rPr>
        <w:t xml:space="preserve"> </w:t>
      </w:r>
      <w:r w:rsidRPr="008000C8">
        <w:rPr>
          <w:rFonts w:ascii="Marianne" w:hAnsi="Marianne"/>
          <w:sz w:val="22"/>
          <w:szCs w:val="22"/>
        </w:rPr>
        <w:t>:</w:t>
      </w:r>
    </w:p>
    <w:p w14:paraId="31364E3F" w14:textId="77777777" w:rsidR="008000C8" w:rsidRPr="007228A0" w:rsidRDefault="008000C8" w:rsidP="008000C8">
      <w:pPr>
        <w:spacing w:before="120"/>
        <w:jc w:val="both"/>
        <w:rPr>
          <w:rFonts w:ascii="Marianne" w:hAnsi="Marianne"/>
        </w:rPr>
      </w:pPr>
      <w:r w:rsidRPr="007228A0">
        <w:rPr>
          <w:rFonts w:ascii="Marianne" w:hAnsi="Marianne"/>
        </w:rPr>
        <w:t xml:space="preserve">Le présent marché concerne </w:t>
      </w:r>
      <w:r w:rsidRPr="008000C8">
        <w:rPr>
          <w:rFonts w:ascii="Marianne" w:hAnsi="Marianne"/>
          <w:b/>
          <w:bCs/>
        </w:rPr>
        <w:t>la fourniture et le stockage de carburant pour les besoins des Terres australes et antarctiques françaises (TAAF).</w:t>
      </w:r>
    </w:p>
    <w:p w14:paraId="0B649D35" w14:textId="77777777" w:rsidR="008000C8" w:rsidRPr="007228A0" w:rsidRDefault="008000C8" w:rsidP="008000C8">
      <w:pPr>
        <w:spacing w:before="120"/>
        <w:jc w:val="both"/>
        <w:rPr>
          <w:rFonts w:ascii="Marianne" w:hAnsi="Marianne"/>
        </w:rPr>
      </w:pPr>
      <w:r w:rsidRPr="007228A0">
        <w:rPr>
          <w:rFonts w:ascii="Marianne" w:hAnsi="Marianne"/>
        </w:rPr>
        <w:t xml:space="preserve">Le présent marché est décomposé en deux lots. </w:t>
      </w:r>
    </w:p>
    <w:p w14:paraId="2DEFB752" w14:textId="77777777" w:rsidR="008000C8" w:rsidRPr="00164EFB" w:rsidRDefault="008000C8" w:rsidP="008000C8">
      <w:pPr>
        <w:numPr>
          <w:ilvl w:val="0"/>
          <w:numId w:val="20"/>
        </w:numPr>
        <w:jc w:val="both"/>
        <w:rPr>
          <w:rFonts w:ascii="Marianne" w:hAnsi="Marianne"/>
        </w:rPr>
      </w:pPr>
      <w:r w:rsidRPr="00D628EE">
        <w:rPr>
          <w:rFonts w:ascii="Marianne" w:hAnsi="Marianne"/>
          <w:b/>
          <w:bCs/>
        </w:rPr>
        <w:t>Lot n°1</w:t>
      </w:r>
      <w:r w:rsidRPr="00D628EE">
        <w:rPr>
          <w:rFonts w:ascii="Calibri" w:hAnsi="Calibri" w:cs="Calibri"/>
          <w:b/>
          <w:bCs/>
        </w:rPr>
        <w:t> </w:t>
      </w:r>
      <w:r w:rsidRPr="00D628EE">
        <w:rPr>
          <w:rFonts w:ascii="Marianne" w:hAnsi="Marianne"/>
          <w:b/>
          <w:bCs/>
        </w:rPr>
        <w:t>:</w:t>
      </w:r>
      <w:r w:rsidRPr="007228A0">
        <w:rPr>
          <w:rFonts w:ascii="Marianne" w:hAnsi="Marianne"/>
        </w:rPr>
        <w:t xml:space="preserve"> </w:t>
      </w:r>
      <w:r w:rsidRPr="00164EFB">
        <w:rPr>
          <w:rFonts w:ascii="Marianne" w:hAnsi="Marianne"/>
        </w:rPr>
        <w:t xml:space="preserve">fourniture et stockage de carburant pour les besoins des districts </w:t>
      </w:r>
    </w:p>
    <w:p w14:paraId="6058A00D" w14:textId="77777777" w:rsidR="008000C8" w:rsidRPr="00164EFB" w:rsidRDefault="008000C8" w:rsidP="008000C8">
      <w:pPr>
        <w:numPr>
          <w:ilvl w:val="0"/>
          <w:numId w:val="20"/>
        </w:numPr>
        <w:jc w:val="both"/>
        <w:rPr>
          <w:rFonts w:ascii="Marianne" w:hAnsi="Marianne"/>
        </w:rPr>
      </w:pPr>
      <w:r w:rsidRPr="00164EFB">
        <w:rPr>
          <w:rFonts w:ascii="Marianne" w:hAnsi="Marianne"/>
          <w:b/>
          <w:bCs/>
        </w:rPr>
        <w:t>Lot n°2</w:t>
      </w:r>
      <w:r w:rsidRPr="00164EFB">
        <w:rPr>
          <w:rFonts w:ascii="Calibri" w:hAnsi="Calibri" w:cs="Calibri"/>
          <w:b/>
          <w:bCs/>
        </w:rPr>
        <w:t> </w:t>
      </w:r>
      <w:r w:rsidRPr="00164EFB">
        <w:rPr>
          <w:rFonts w:ascii="Marianne" w:hAnsi="Marianne"/>
          <w:b/>
          <w:bCs/>
        </w:rPr>
        <w:t>:</w:t>
      </w:r>
      <w:r w:rsidRPr="00164EFB">
        <w:rPr>
          <w:rFonts w:ascii="Marianne" w:hAnsi="Marianne"/>
        </w:rPr>
        <w:t xml:space="preserve"> fourniture de carburant à la pompe pour les besoins du siège et autres services.</w:t>
      </w:r>
    </w:p>
    <w:p w14:paraId="1E26EC9F" w14:textId="4921F7D7" w:rsidR="0019727E" w:rsidRPr="008000C8" w:rsidRDefault="0019727E" w:rsidP="008000C8">
      <w:pPr>
        <w:spacing w:before="120"/>
        <w:jc w:val="both"/>
        <w:rPr>
          <w:rFonts w:ascii="Marianne" w:hAnsi="Marianne"/>
        </w:rPr>
      </w:pPr>
      <w:r w:rsidRPr="008000C8">
        <w:rPr>
          <w:rFonts w:ascii="Marianne" w:hAnsi="Marianne"/>
        </w:rPr>
        <w:t xml:space="preserve">L'entreprise s'engage </w:t>
      </w:r>
      <w:r w:rsidR="008335A1" w:rsidRPr="008000C8">
        <w:rPr>
          <w:rFonts w:ascii="Marianne" w:hAnsi="Marianne"/>
        </w:rPr>
        <w:t xml:space="preserve">à </w:t>
      </w:r>
      <w:r w:rsidR="008000C8" w:rsidRPr="008000C8">
        <w:rPr>
          <w:rFonts w:ascii="Marianne" w:hAnsi="Marianne"/>
        </w:rPr>
        <w:t>exécuter</w:t>
      </w:r>
      <w:r w:rsidR="008335A1" w:rsidRPr="008000C8">
        <w:rPr>
          <w:rFonts w:ascii="Marianne" w:hAnsi="Marianne"/>
        </w:rPr>
        <w:t xml:space="preserve"> les prestations définies dans les documents contractuels </w:t>
      </w:r>
      <w:r w:rsidRPr="008000C8">
        <w:rPr>
          <w:rFonts w:ascii="Marianne" w:hAnsi="Marianne"/>
        </w:rPr>
        <w:t>dont la consistance est définie dans les documents contractuels.</w:t>
      </w:r>
    </w:p>
    <w:p w14:paraId="56505525" w14:textId="4E99B114" w:rsidR="0019727E" w:rsidRPr="008000C8" w:rsidRDefault="0019727E" w:rsidP="008000C8">
      <w:pPr>
        <w:spacing w:before="120"/>
        <w:jc w:val="both"/>
        <w:rPr>
          <w:rFonts w:ascii="Marianne" w:hAnsi="Marianne"/>
        </w:rPr>
      </w:pPr>
      <w:r w:rsidRPr="008000C8">
        <w:rPr>
          <w:rFonts w:ascii="Marianne" w:hAnsi="Marianne"/>
        </w:rPr>
        <w:t>Les pièces constitutives du marché qui définissent l'ensemble des obligations des entreprises sont énumérées à</w:t>
      </w:r>
      <w:r w:rsidR="008000C8" w:rsidRPr="008000C8">
        <w:rPr>
          <w:rFonts w:ascii="Marianne" w:hAnsi="Marianne"/>
        </w:rPr>
        <w:t xml:space="preserve"> l’article </w:t>
      </w:r>
      <w:r w:rsidR="00ED6532">
        <w:rPr>
          <w:rFonts w:ascii="Marianne" w:hAnsi="Marianne"/>
        </w:rPr>
        <w:t>3</w:t>
      </w:r>
      <w:r w:rsidR="008000C8" w:rsidRPr="008000C8">
        <w:rPr>
          <w:rFonts w:ascii="Marianne" w:hAnsi="Marianne"/>
        </w:rPr>
        <w:t>.1 du CCAP.</w:t>
      </w:r>
    </w:p>
    <w:p w14:paraId="62DF4DEC" w14:textId="77777777" w:rsidR="00E4230D" w:rsidRPr="009E6F8F" w:rsidRDefault="00E4230D" w:rsidP="0064427D">
      <w:pPr>
        <w:jc w:val="both"/>
        <w:rPr>
          <w:rFonts w:ascii="Marianne" w:hAnsi="Marianne"/>
          <w:sz w:val="18"/>
          <w:szCs w:val="18"/>
          <w:highlight w:val="yellow"/>
        </w:rPr>
      </w:pPr>
    </w:p>
    <w:p w14:paraId="2BBD3CA3" w14:textId="14D67B21" w:rsidR="00E4230D" w:rsidRPr="00ED6532" w:rsidRDefault="0019727E" w:rsidP="00ED6532">
      <w:pPr>
        <w:pStyle w:val="Titre2"/>
        <w:spacing w:before="0" w:after="0"/>
        <w:rPr>
          <w:rFonts w:ascii="Marianne" w:hAnsi="Marianne"/>
          <w:sz w:val="22"/>
          <w:szCs w:val="22"/>
        </w:rPr>
      </w:pPr>
      <w:r w:rsidRPr="00ED6532">
        <w:rPr>
          <w:rFonts w:ascii="Marianne" w:hAnsi="Marianne"/>
          <w:sz w:val="22"/>
          <w:szCs w:val="22"/>
        </w:rPr>
        <w:t xml:space="preserve">2.2. Durée </w:t>
      </w:r>
      <w:r w:rsidR="00ED6532">
        <w:rPr>
          <w:rFonts w:ascii="Marianne" w:hAnsi="Marianne"/>
          <w:sz w:val="22"/>
          <w:szCs w:val="22"/>
        </w:rPr>
        <w:t>du marché</w:t>
      </w:r>
      <w:r w:rsidR="00ED6532">
        <w:rPr>
          <w:rFonts w:ascii="Cambria" w:hAnsi="Cambria" w:cs="Cambria"/>
          <w:sz w:val="22"/>
          <w:szCs w:val="22"/>
        </w:rPr>
        <w:t> </w:t>
      </w:r>
      <w:r w:rsidR="00ED6532">
        <w:rPr>
          <w:rFonts w:ascii="Marianne" w:hAnsi="Marianne"/>
          <w:sz w:val="22"/>
          <w:szCs w:val="22"/>
        </w:rPr>
        <w:t>:</w:t>
      </w:r>
    </w:p>
    <w:p w14:paraId="0EB31A2E" w14:textId="2E36E8CA" w:rsidR="00ED6532" w:rsidRPr="00ED6532" w:rsidRDefault="00ED6532" w:rsidP="00ED6532">
      <w:pPr>
        <w:spacing w:before="120"/>
        <w:jc w:val="both"/>
        <w:rPr>
          <w:rFonts w:ascii="Marianne" w:hAnsi="Marianne"/>
        </w:rPr>
      </w:pPr>
      <w:r w:rsidRPr="00ED6532">
        <w:rPr>
          <w:rFonts w:ascii="Marianne" w:hAnsi="Marianne"/>
        </w:rPr>
        <w:t>La durée du marché est fixée à l’article 1.2.1 du CCAP.</w:t>
      </w:r>
    </w:p>
    <w:p w14:paraId="2A67F508" w14:textId="77777777" w:rsidR="0019727E" w:rsidRPr="009E6F8F" w:rsidRDefault="0019727E" w:rsidP="0064427D">
      <w:pPr>
        <w:jc w:val="both"/>
        <w:rPr>
          <w:rFonts w:ascii="Marianne" w:hAnsi="Marianne"/>
          <w:sz w:val="18"/>
          <w:szCs w:val="18"/>
          <w:highlight w:val="yellow"/>
        </w:rPr>
      </w:pPr>
    </w:p>
    <w:p w14:paraId="71300F77" w14:textId="00C3478B" w:rsidR="0019727E" w:rsidRPr="002307D2" w:rsidRDefault="0019727E" w:rsidP="002307D2">
      <w:pPr>
        <w:jc w:val="both"/>
        <w:rPr>
          <w:rFonts w:ascii="Marianne" w:hAnsi="Marianne"/>
        </w:rPr>
      </w:pPr>
      <w:r w:rsidRPr="002307D2">
        <w:rPr>
          <w:rFonts w:ascii="Marianne" w:hAnsi="Marianne"/>
        </w:rPr>
        <w:t xml:space="preserve">Les modalités de fixation et de prolongation du délai d’exécution du marché sont précisées à l’article </w:t>
      </w:r>
      <w:r w:rsidR="00FD6C6A" w:rsidRPr="002307D2">
        <w:rPr>
          <w:rFonts w:ascii="Marianne" w:hAnsi="Marianne"/>
        </w:rPr>
        <w:t>1</w:t>
      </w:r>
      <w:r w:rsidR="002307D2" w:rsidRPr="002307D2">
        <w:rPr>
          <w:rFonts w:ascii="Marianne" w:hAnsi="Marianne"/>
        </w:rPr>
        <w:t>0</w:t>
      </w:r>
      <w:r w:rsidRPr="002307D2">
        <w:rPr>
          <w:rFonts w:ascii="Marianne" w:hAnsi="Marianne"/>
        </w:rPr>
        <w:t xml:space="preserve"> du CCAP.</w:t>
      </w:r>
    </w:p>
    <w:p w14:paraId="1389DE67" w14:textId="77777777" w:rsidR="003F1324" w:rsidRPr="009E6F8F" w:rsidRDefault="003F1324" w:rsidP="0064427D">
      <w:pPr>
        <w:jc w:val="both"/>
        <w:rPr>
          <w:rFonts w:ascii="Marianne" w:hAnsi="Marianne"/>
          <w:sz w:val="18"/>
          <w:szCs w:val="18"/>
          <w:highlight w:val="yellow"/>
        </w:rPr>
      </w:pPr>
    </w:p>
    <w:p w14:paraId="1550536D" w14:textId="77777777" w:rsidR="00191DA5" w:rsidRPr="009E6F8F" w:rsidRDefault="00191DA5" w:rsidP="0064427D">
      <w:pPr>
        <w:jc w:val="both"/>
        <w:rPr>
          <w:rFonts w:ascii="Marianne" w:hAnsi="Marianne"/>
          <w:sz w:val="18"/>
          <w:szCs w:val="18"/>
          <w:highlight w:val="yellow"/>
        </w:rPr>
        <w:sectPr w:rsidR="00191DA5" w:rsidRPr="009E6F8F" w:rsidSect="00702C25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746E0B35" w14:textId="77777777" w:rsidR="006B1073" w:rsidRPr="002307D2" w:rsidRDefault="006B1073" w:rsidP="002307D2">
      <w:pPr>
        <w:pStyle w:val="Titre1"/>
        <w:shd w:val="clear" w:color="auto" w:fill="DEEAF6" w:themeFill="accent5" w:themeFillTint="33"/>
        <w:spacing w:before="0"/>
        <w:rPr>
          <w:color w:val="auto"/>
        </w:rPr>
      </w:pPr>
      <w:bookmarkStart w:id="17" w:name="_Toc432429103"/>
      <w:bookmarkStart w:id="18" w:name="_Toc89764779"/>
      <w:bookmarkStart w:id="19" w:name="_Toc226099526"/>
      <w:r w:rsidRPr="002307D2">
        <w:rPr>
          <w:color w:val="auto"/>
        </w:rPr>
        <w:lastRenderedPageBreak/>
        <w:t>Chapitre II – Engagement du titulaire</w:t>
      </w:r>
      <w:bookmarkEnd w:id="17"/>
      <w:bookmarkEnd w:id="18"/>
      <w:bookmarkEnd w:id="19"/>
    </w:p>
    <w:p w14:paraId="3CB0F70D" w14:textId="77777777" w:rsidR="001D086D" w:rsidRPr="002307D2" w:rsidRDefault="0045756F" w:rsidP="002307D2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20" w:name="_Toc226099527"/>
      <w:r w:rsidRPr="002307D2">
        <w:rPr>
          <w:color w:val="auto"/>
        </w:rPr>
        <w:t>Article 3</w:t>
      </w:r>
      <w:r w:rsidR="001D086D" w:rsidRPr="002307D2">
        <w:rPr>
          <w:color w:val="auto"/>
        </w:rPr>
        <w:t xml:space="preserve"> – Contractants</w:t>
      </w:r>
      <w:bookmarkEnd w:id="20"/>
      <w:r w:rsidR="001D086D" w:rsidRPr="002307D2">
        <w:rPr>
          <w:color w:val="auto"/>
        </w:rPr>
        <w:t xml:space="preserve"> </w:t>
      </w:r>
    </w:p>
    <w:p w14:paraId="6C027EDE" w14:textId="2A8A605D" w:rsidR="00332B27" w:rsidRDefault="00332B27" w:rsidP="00332B27">
      <w:pPr>
        <w:jc w:val="both"/>
        <w:rPr>
          <w:rFonts w:ascii="Marianne" w:hAnsi="Marianne"/>
          <w:sz w:val="18"/>
          <w:szCs w:val="18"/>
          <w:highlight w:val="yellow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432"/>
      </w:tblGrid>
      <w:tr w:rsidR="002307D2" w:rsidRPr="00AC7FD1" w14:paraId="63305FFC" w14:textId="77777777" w:rsidTr="002307D2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BE9A9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35FD454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E6195D9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E7F12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1DBC30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C977CB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1E059857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192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2032B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AC7FD1" w14:paraId="7C795321" w14:textId="77777777" w:rsidTr="002307D2">
        <w:trPr>
          <w:trHeight w:val="44"/>
        </w:trPr>
        <w:tc>
          <w:tcPr>
            <w:tcW w:w="1076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F3ECE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AC7FD1" w14:paraId="467E0434" w14:textId="77777777" w:rsidTr="002307D2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70136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candidat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unique</w:t>
            </w:r>
          </w:p>
        </w:tc>
        <w:tc>
          <w:tcPr>
            <w:tcW w:w="794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667EE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 mandataire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2307D2" w:rsidRPr="00AC7FD1" w14:paraId="6291B0D3" w14:textId="77777777" w:rsidTr="002307D2">
        <w:trPr>
          <w:trHeight w:val="44"/>
        </w:trPr>
        <w:tc>
          <w:tcPr>
            <w:tcW w:w="1076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42A8F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AC7FD1" w14:paraId="59D75F82" w14:textId="77777777" w:rsidTr="002307D2">
        <w:trPr>
          <w:trHeight w:val="44"/>
        </w:trPr>
        <w:tc>
          <w:tcPr>
            <w:tcW w:w="1076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978AE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5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bookmarkStart w:id="26" w:name="_Hlk191282037"/>
      <w:tr w:rsidR="002307D2" w:rsidRPr="00AC7FD1" w14:paraId="48B30745" w14:textId="77777777" w:rsidTr="002307D2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3677F630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Marianne" w:hAnsi="Marianne"/>
                <w:sz w:val="18"/>
                <w:szCs w:val="18"/>
              </w:rPr>
            </w:r>
            <w:r w:rsidR="00000000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7"/>
            <w:r w:rsidRPr="00AC7FD1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17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2C61DC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AC7FD1" w14:paraId="5C94C3E8" w14:textId="77777777" w:rsidTr="002307D2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172AAD72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B4CBDE9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17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1E8922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7FAFFF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D8FB0E3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81D9FE" w14:textId="77777777" w:rsidR="002307D2" w:rsidRPr="00AC7FD1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bookmarkEnd w:id="26"/>
      <w:tr w:rsidR="002307D2" w:rsidRPr="000E2450" w14:paraId="3425E0BA" w14:textId="77777777" w:rsidTr="002307D2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22C84EE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eastAsia="Wingdings" w:hAnsi="Marianne" w:cs="Wingdings"/>
                <w:sz w:val="18"/>
                <w:szCs w:val="1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F47CA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5EAC2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ED7FD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B0E8DE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E24BF7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85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08908DD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2DF609E2" w14:textId="77777777" w:rsidTr="002307D2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2C2AFC44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eastAsia="Wingdings" w:hAnsi="Marianne" w:cs="Wingdings"/>
                <w:sz w:val="18"/>
                <w:szCs w:val="18"/>
              </w:rPr>
              <w:t>Courriel</w:t>
            </w:r>
            <w:r w:rsidRPr="000E2450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1C7521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6C61DD9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@</w:t>
            </w:r>
          </w:p>
        </w:tc>
        <w:tc>
          <w:tcPr>
            <w:tcW w:w="400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73E3C7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59B2D76A" w14:textId="77777777" w:rsidTr="002307D2">
        <w:tc>
          <w:tcPr>
            <w:tcW w:w="1076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52E5EC9B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0A4911A4" w14:textId="77777777" w:rsidTr="002307D2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CFEE6EF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EE281B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856002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C12283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5EA1C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030B04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CA5FEE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CF389A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BB51A0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72D43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D0176A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1F208F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311319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67761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0EA12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001FE729" w14:textId="77777777" w:rsidTr="002307D2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0366418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RCS</w:t>
            </w:r>
          </w:p>
        </w:tc>
        <w:tc>
          <w:tcPr>
            <w:tcW w:w="903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AACA4E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2F3B4AF" w14:textId="77777777" w:rsidR="002307D2" w:rsidRPr="000E2450" w:rsidRDefault="002307D2" w:rsidP="002307D2">
      <w:pPr>
        <w:jc w:val="both"/>
        <w:rPr>
          <w:rFonts w:ascii="Marianne" w:hAnsi="Marianne"/>
          <w:sz w:val="18"/>
          <w:szCs w:val="18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448"/>
      </w:tblGrid>
      <w:tr w:rsidR="002307D2" w:rsidRPr="000E2450" w14:paraId="5577B518" w14:textId="77777777" w:rsidTr="002307D2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3A677E89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Etablissement de</w:t>
            </w:r>
            <w:r w:rsidRPr="000E2450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0E2450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25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6E1148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99C3E2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1FC8EF1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1048538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00B132FB" w14:textId="77777777" w:rsidTr="002307D2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6C6B4E61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eastAsia="Wingdings" w:hAnsi="Marianne" w:cs="Wingdings"/>
                <w:sz w:val="18"/>
                <w:szCs w:val="1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AAD852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39B003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221E10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E7FD6B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F1AEC9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93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BCB48B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3F38CF3C" w14:textId="77777777" w:rsidTr="002307D2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28FD77E4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eastAsia="Wingdings" w:hAnsi="Marianne" w:cs="Wingdings"/>
                <w:sz w:val="18"/>
                <w:szCs w:val="1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ED1BDB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525E1E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@</w:t>
            </w:r>
          </w:p>
        </w:tc>
        <w:tc>
          <w:tcPr>
            <w:tcW w:w="406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F14D8C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357A403E" w14:textId="77777777" w:rsidTr="002307D2">
        <w:tc>
          <w:tcPr>
            <w:tcW w:w="1076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01730B04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5BE10EF6" w14:textId="77777777" w:rsidTr="002307D2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2DFF4F4F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926543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4393D5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8B19B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6631F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9771D9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7769D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8E2447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1276F6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6A7390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03DFF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B71B94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A9E298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66B55D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889F3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307D2" w:rsidRPr="000E2450" w14:paraId="5DAC4900" w14:textId="77777777" w:rsidTr="002307D2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07CB7B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E2450">
              <w:rPr>
                <w:rFonts w:ascii="Marianne" w:hAnsi="Marianne"/>
                <w:sz w:val="18"/>
                <w:szCs w:val="18"/>
              </w:rPr>
              <w:t>RCS</w:t>
            </w:r>
          </w:p>
        </w:tc>
        <w:tc>
          <w:tcPr>
            <w:tcW w:w="913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161EE7" w14:textId="77777777" w:rsidR="002307D2" w:rsidRPr="000E2450" w:rsidRDefault="002307D2" w:rsidP="00490C2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57970F9" w14:textId="77777777" w:rsidR="002307D2" w:rsidRDefault="002307D2" w:rsidP="002307D2">
      <w:pPr>
        <w:jc w:val="both"/>
        <w:rPr>
          <w:rFonts w:ascii="Marianne" w:hAnsi="Marianne"/>
          <w:sz w:val="18"/>
          <w:szCs w:val="18"/>
        </w:rPr>
      </w:pPr>
    </w:p>
    <w:p w14:paraId="0EEFD07C" w14:textId="77777777" w:rsidR="002307D2" w:rsidRPr="00FF0C88" w:rsidRDefault="002307D2" w:rsidP="002307D2">
      <w:pPr>
        <w:jc w:val="both"/>
        <w:rPr>
          <w:rFonts w:ascii="Marianne" w:hAnsi="Marianne"/>
          <w:szCs w:val="20"/>
        </w:rPr>
      </w:pPr>
      <w:r w:rsidRPr="00AC7FD1">
        <w:rPr>
          <w:rFonts w:ascii="Marianne" w:hAnsi="Marianne"/>
          <w:noProof/>
          <w:sz w:val="18"/>
          <w:szCs w:val="18"/>
        </w:rPr>
        <w:drawing>
          <wp:inline distT="0" distB="0" distL="0" distR="0" wp14:anchorId="01362F1A" wp14:editId="16B9B8F6">
            <wp:extent cx="361950" cy="361950"/>
            <wp:effectExtent l="0" t="0" r="0" b="0"/>
            <wp:docPr id="2" name="Image 2" descr="MC900434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347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arianne" w:hAnsi="Marianne"/>
          <w:sz w:val="18"/>
          <w:szCs w:val="18"/>
        </w:rPr>
        <w:t xml:space="preserve"> </w:t>
      </w:r>
      <w:r w:rsidRPr="00FF0C88">
        <w:rPr>
          <w:rFonts w:ascii="Marianne" w:hAnsi="Marianne"/>
          <w:szCs w:val="20"/>
        </w:rPr>
        <w:t>Après avoir</w:t>
      </w:r>
      <w:r w:rsidRPr="00FF0C88">
        <w:rPr>
          <w:rFonts w:ascii="Cambria" w:hAnsi="Cambria" w:cs="Cambria"/>
          <w:szCs w:val="20"/>
        </w:rPr>
        <w:t> </w:t>
      </w:r>
      <w:r w:rsidRPr="00FF0C88">
        <w:rPr>
          <w:rFonts w:ascii="Marianne" w:hAnsi="Marianne"/>
          <w:szCs w:val="20"/>
        </w:rPr>
        <w:t>:</w:t>
      </w:r>
    </w:p>
    <w:p w14:paraId="211DD83A" w14:textId="77777777" w:rsidR="002307D2" w:rsidRPr="00FF0C88" w:rsidRDefault="002307D2" w:rsidP="002307D2">
      <w:pPr>
        <w:tabs>
          <w:tab w:val="left" w:pos="851"/>
        </w:tabs>
        <w:ind w:left="284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FF0C88">
        <w:rPr>
          <w:rFonts w:ascii="Marianne" w:hAnsi="Marianne"/>
          <w:szCs w:val="20"/>
        </w:rPr>
        <w:instrText xml:space="preserve"> FORMCHECKBOX </w:instrText>
      </w:r>
      <w:r w:rsidR="00000000">
        <w:rPr>
          <w:rFonts w:ascii="Marianne" w:hAnsi="Marianne"/>
          <w:szCs w:val="20"/>
        </w:rPr>
      </w:r>
      <w:r w:rsidR="00000000">
        <w:rPr>
          <w:rFonts w:ascii="Marianne" w:hAnsi="Marianne"/>
          <w:szCs w:val="20"/>
        </w:rPr>
        <w:fldChar w:fldCharType="separate"/>
      </w:r>
      <w:r w:rsidRPr="00FF0C88">
        <w:rPr>
          <w:rFonts w:ascii="Marianne" w:hAnsi="Marianne"/>
          <w:szCs w:val="20"/>
        </w:rPr>
        <w:fldChar w:fldCharType="end"/>
      </w:r>
      <w:r w:rsidRPr="00FF0C88">
        <w:rPr>
          <w:rFonts w:ascii="Marianne" w:hAnsi="Marianne"/>
          <w:szCs w:val="20"/>
        </w:rPr>
        <w:tab/>
      </w:r>
      <w:proofErr w:type="gramStart"/>
      <w:r w:rsidRPr="00FF0C88">
        <w:rPr>
          <w:rFonts w:ascii="Marianne" w:hAnsi="Marianne"/>
          <w:szCs w:val="20"/>
        </w:rPr>
        <w:t>pris</w:t>
      </w:r>
      <w:proofErr w:type="gramEnd"/>
      <w:r w:rsidRPr="00FF0C88">
        <w:rPr>
          <w:rFonts w:ascii="Marianne" w:hAnsi="Marianne"/>
          <w:szCs w:val="20"/>
        </w:rPr>
        <w:t xml:space="preserve"> connaissance des pièces constitutives du marché </w:t>
      </w:r>
    </w:p>
    <w:p w14:paraId="10FCDEDF" w14:textId="77777777" w:rsidR="002307D2" w:rsidRPr="00FF0C88" w:rsidRDefault="002307D2" w:rsidP="002307D2">
      <w:pPr>
        <w:tabs>
          <w:tab w:val="left" w:pos="851"/>
        </w:tabs>
        <w:ind w:left="284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FF0C88">
        <w:rPr>
          <w:rFonts w:ascii="Marianne" w:hAnsi="Marianne"/>
          <w:szCs w:val="20"/>
        </w:rPr>
        <w:instrText xml:space="preserve"> FORMCHECKBOX </w:instrText>
      </w:r>
      <w:r w:rsidR="00000000">
        <w:rPr>
          <w:rFonts w:ascii="Marianne" w:hAnsi="Marianne"/>
          <w:szCs w:val="20"/>
        </w:rPr>
      </w:r>
      <w:r w:rsidR="00000000">
        <w:rPr>
          <w:rFonts w:ascii="Marianne" w:hAnsi="Marianne"/>
          <w:szCs w:val="20"/>
        </w:rPr>
        <w:fldChar w:fldCharType="separate"/>
      </w:r>
      <w:r w:rsidRPr="00FF0C88">
        <w:rPr>
          <w:rFonts w:ascii="Marianne" w:hAnsi="Marianne"/>
          <w:szCs w:val="20"/>
        </w:rPr>
        <w:fldChar w:fldCharType="end"/>
      </w:r>
      <w:r w:rsidRPr="00FF0C88">
        <w:rPr>
          <w:rFonts w:ascii="Marianne" w:hAnsi="Marianne"/>
          <w:szCs w:val="20"/>
        </w:rPr>
        <w:tab/>
      </w:r>
      <w:proofErr w:type="gramStart"/>
      <w:r w:rsidRPr="00FF0C88">
        <w:rPr>
          <w:rFonts w:ascii="Marianne" w:hAnsi="Marianne"/>
          <w:szCs w:val="20"/>
        </w:rPr>
        <w:t>produit</w:t>
      </w:r>
      <w:proofErr w:type="gramEnd"/>
      <w:r w:rsidRPr="00FF0C88">
        <w:rPr>
          <w:rFonts w:ascii="Marianne" w:hAnsi="Marianne"/>
          <w:szCs w:val="20"/>
        </w:rPr>
        <w:t xml:space="preserve"> les déclarations, pièces et documents prévus aux articles R2143-6 et suivants du Code de la Commande Publique.</w:t>
      </w:r>
    </w:p>
    <w:p w14:paraId="4FFED485" w14:textId="77777777" w:rsidR="002307D2" w:rsidRPr="00FF0C88" w:rsidRDefault="002307D2" w:rsidP="002307D2">
      <w:pPr>
        <w:pStyle w:val="NormalWeb"/>
        <w:spacing w:after="0"/>
        <w:jc w:val="both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t>Le titulaire s’engage sans réserve à</w:t>
      </w:r>
      <w:r w:rsidRPr="00FF0C88">
        <w:rPr>
          <w:rFonts w:ascii="Cambria" w:hAnsi="Cambria" w:cs="Cambria"/>
          <w:szCs w:val="20"/>
        </w:rPr>
        <w:t> </w:t>
      </w:r>
      <w:r w:rsidRPr="00FF0C88">
        <w:rPr>
          <w:rFonts w:ascii="Marianne" w:hAnsi="Marianne"/>
          <w:szCs w:val="20"/>
        </w:rPr>
        <w:t>:</w:t>
      </w:r>
    </w:p>
    <w:p w14:paraId="7E2BE567" w14:textId="77777777" w:rsidR="002307D2" w:rsidRPr="00FF0C88" w:rsidRDefault="002307D2" w:rsidP="002307D2">
      <w:pPr>
        <w:pStyle w:val="NormalWeb"/>
        <w:numPr>
          <w:ilvl w:val="0"/>
          <w:numId w:val="12"/>
        </w:numPr>
        <w:spacing w:before="120" w:beforeAutospacing="0" w:after="0"/>
        <w:jc w:val="both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t>Exécuter les prestations dans les conditions ci-après définies, l’offre ainsi présentée liant toutefois le titulaire que si son acceptation est notifiée dans un délai de 180 jours à compter de la date limite de réception des offres</w:t>
      </w:r>
      <w:r w:rsidRPr="00FF0C88">
        <w:rPr>
          <w:rFonts w:ascii="Cambria" w:hAnsi="Cambria" w:cs="Cambria"/>
          <w:szCs w:val="20"/>
        </w:rPr>
        <w:t> </w:t>
      </w:r>
      <w:r w:rsidRPr="00FF0C88">
        <w:rPr>
          <w:rFonts w:ascii="Marianne" w:hAnsi="Marianne"/>
          <w:szCs w:val="20"/>
        </w:rPr>
        <w:t>;</w:t>
      </w:r>
    </w:p>
    <w:p w14:paraId="750CA09E" w14:textId="77777777" w:rsidR="002307D2" w:rsidRPr="00FF0C88" w:rsidRDefault="002307D2" w:rsidP="002307D2">
      <w:pPr>
        <w:pStyle w:val="NormalWeb"/>
        <w:numPr>
          <w:ilvl w:val="0"/>
          <w:numId w:val="12"/>
        </w:numPr>
        <w:spacing w:before="120" w:beforeAutospacing="0" w:after="0"/>
        <w:jc w:val="both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t>A répercuter intégralement les obligations de production de déclaration et documents ci-dessus visés aux sous-traitants</w:t>
      </w:r>
      <w:r w:rsidRPr="00FF0C88">
        <w:rPr>
          <w:rFonts w:ascii="Cambria" w:hAnsi="Cambria" w:cs="Cambria"/>
          <w:szCs w:val="20"/>
        </w:rPr>
        <w:t> </w:t>
      </w:r>
      <w:r w:rsidRPr="00FF0C88">
        <w:rPr>
          <w:rFonts w:ascii="Marianne" w:hAnsi="Marianne"/>
          <w:szCs w:val="20"/>
        </w:rPr>
        <w:t>;</w:t>
      </w:r>
    </w:p>
    <w:p w14:paraId="007AC583" w14:textId="77777777" w:rsidR="002307D2" w:rsidRPr="00FF0C88" w:rsidRDefault="002307D2" w:rsidP="002307D2">
      <w:pPr>
        <w:pStyle w:val="NormalWeb"/>
        <w:numPr>
          <w:ilvl w:val="0"/>
          <w:numId w:val="12"/>
        </w:numPr>
        <w:spacing w:before="120" w:beforeAutospacing="0" w:after="0"/>
        <w:jc w:val="both"/>
        <w:rPr>
          <w:rFonts w:ascii="Marianne" w:hAnsi="Marianne"/>
          <w:szCs w:val="20"/>
        </w:rPr>
      </w:pPr>
      <w:r w:rsidRPr="00FF0C88">
        <w:rPr>
          <w:rFonts w:ascii="Marianne" w:hAnsi="Marianne"/>
          <w:szCs w:val="20"/>
        </w:rPr>
        <w:t>A fournir, s’il ne les a pas déjà transmises dans un délai inférieur ou égal à 10 jours à compter de la réception de la demande formulée par l’acheteur, l’ensemble des pièces et documents suivants</w:t>
      </w:r>
      <w:r w:rsidRPr="00FF0C88">
        <w:rPr>
          <w:rFonts w:ascii="Cambria" w:hAnsi="Cambria" w:cs="Cambria"/>
          <w:szCs w:val="20"/>
        </w:rPr>
        <w:t> </w:t>
      </w:r>
      <w:r w:rsidRPr="00FF0C88">
        <w:rPr>
          <w:rFonts w:ascii="Marianne" w:hAnsi="Marianne"/>
          <w:szCs w:val="20"/>
        </w:rPr>
        <w:t>:</w:t>
      </w:r>
    </w:p>
    <w:p w14:paraId="00F7ECAA" w14:textId="77777777" w:rsidR="002307D2" w:rsidRPr="00FF0C88" w:rsidRDefault="002307D2" w:rsidP="002307D2">
      <w:pPr>
        <w:spacing w:before="120"/>
        <w:jc w:val="both"/>
        <w:rPr>
          <w:rFonts w:ascii="Marianne" w:hAnsi="Marianne"/>
          <w:sz w:val="18"/>
          <w:szCs w:val="18"/>
        </w:rPr>
      </w:pPr>
      <w:r w:rsidRPr="00FF0C88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16" w:history="1">
        <w:r w:rsidRPr="00FF0C88">
          <w:rPr>
            <w:rFonts w:ascii="Marianne" w:hAnsi="Marianne"/>
            <w:sz w:val="18"/>
            <w:szCs w:val="18"/>
          </w:rPr>
          <w:t>D. 8222-7</w:t>
        </w:r>
      </w:hyperlink>
      <w:r w:rsidRPr="00FF0C88">
        <w:rPr>
          <w:rFonts w:ascii="Marianne" w:hAnsi="Marianne"/>
          <w:sz w:val="18"/>
          <w:szCs w:val="18"/>
        </w:rPr>
        <w:t xml:space="preserve"> et </w:t>
      </w:r>
      <w:hyperlink r:id="rId17" w:history="1">
        <w:r w:rsidRPr="00FF0C88">
          <w:rPr>
            <w:rFonts w:ascii="Marianne" w:hAnsi="Marianne"/>
            <w:sz w:val="18"/>
            <w:szCs w:val="18"/>
          </w:rPr>
          <w:t>D. 8222-8</w:t>
        </w:r>
      </w:hyperlink>
      <w:r w:rsidRPr="00FF0C88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du marché ; </w:t>
      </w:r>
    </w:p>
    <w:p w14:paraId="199F9D0A" w14:textId="53F75C67" w:rsidR="002307D2" w:rsidRDefault="002307D2" w:rsidP="002307D2">
      <w:pPr>
        <w:spacing w:before="120"/>
        <w:jc w:val="both"/>
        <w:rPr>
          <w:rFonts w:ascii="Marianne" w:hAnsi="Marianne"/>
          <w:sz w:val="18"/>
          <w:szCs w:val="18"/>
        </w:rPr>
      </w:pPr>
      <w:r w:rsidRPr="00FF0C88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18" w:history="1">
        <w:r w:rsidRPr="00FF0C88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FF0C88">
        <w:rPr>
          <w:rFonts w:ascii="Marianne" w:hAnsi="Marianne"/>
          <w:sz w:val="18"/>
          <w:szCs w:val="18"/>
        </w:rPr>
        <w:t>. Un arrêté des ministres intéressés fixe la liste des administrations et organismes compétents ainsi que la liste des impôts et cotisations sociales devant donner lieu à délivrance du certificat</w:t>
      </w:r>
      <w:r>
        <w:rPr>
          <w:rFonts w:ascii="Marianne" w:hAnsi="Marianne"/>
          <w:sz w:val="18"/>
          <w:szCs w:val="18"/>
        </w:rPr>
        <w:t>.</w:t>
      </w:r>
    </w:p>
    <w:p w14:paraId="6D515B9F" w14:textId="77777777" w:rsidR="002307D2" w:rsidRDefault="002307D2" w:rsidP="002307D2">
      <w:pPr>
        <w:spacing w:before="120"/>
        <w:jc w:val="both"/>
        <w:rPr>
          <w:rFonts w:ascii="Marianne" w:hAnsi="Marianne"/>
          <w:sz w:val="18"/>
          <w:szCs w:val="18"/>
          <w:highlight w:val="yellow"/>
        </w:rPr>
        <w:sectPr w:rsidR="002307D2" w:rsidSect="00702C25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B1573B7" w14:textId="77777777" w:rsidR="00106E73" w:rsidRPr="002307D2" w:rsidRDefault="0045756F" w:rsidP="002307D2">
      <w:pPr>
        <w:pStyle w:val="Titre3"/>
        <w:shd w:val="clear" w:color="auto" w:fill="DEEAF6" w:themeFill="accent5" w:themeFillTint="33"/>
        <w:spacing w:before="0"/>
        <w:rPr>
          <w:color w:val="auto"/>
        </w:rPr>
      </w:pPr>
      <w:bookmarkStart w:id="28" w:name="_Toc226099528"/>
      <w:r w:rsidRPr="002307D2">
        <w:rPr>
          <w:color w:val="auto"/>
        </w:rPr>
        <w:lastRenderedPageBreak/>
        <w:t>Article 4</w:t>
      </w:r>
      <w:r w:rsidR="00106E73" w:rsidRPr="002307D2">
        <w:rPr>
          <w:color w:val="auto"/>
        </w:rPr>
        <w:t xml:space="preserve"> – Déclaration sur l’honneur</w:t>
      </w:r>
      <w:bookmarkEnd w:id="28"/>
      <w:r w:rsidR="00106E73" w:rsidRPr="002307D2">
        <w:rPr>
          <w:color w:val="auto"/>
        </w:rPr>
        <w:t xml:space="preserve"> </w:t>
      </w:r>
    </w:p>
    <w:p w14:paraId="0886C3DB" w14:textId="6FB515A8" w:rsidR="00B871BE" w:rsidRPr="00832B79" w:rsidRDefault="00B871BE" w:rsidP="00832B79">
      <w:pPr>
        <w:tabs>
          <w:tab w:val="left" w:pos="576"/>
        </w:tabs>
        <w:spacing w:before="120"/>
        <w:jc w:val="both"/>
        <w:rPr>
          <w:rFonts w:ascii="Marianne" w:hAnsi="Marianne" w:cs="Arial"/>
          <w:szCs w:val="20"/>
        </w:rPr>
      </w:pPr>
      <w:r w:rsidRPr="00832B79">
        <w:rPr>
          <w:rFonts w:ascii="Marianne" w:hAnsi="Marianne" w:cs="Arial"/>
          <w:szCs w:val="20"/>
        </w:rPr>
        <w:t>Le candidat individuel, ou chaque membre du groupement en cas de groupement, déclare sur l’honneur en signant le présent contrat</w:t>
      </w:r>
      <w:r w:rsidR="00832B79" w:rsidRPr="00832B79">
        <w:rPr>
          <w:rFonts w:ascii="Marianne" w:hAnsi="Marianne" w:cs="Cambria"/>
          <w:szCs w:val="20"/>
        </w:rPr>
        <w:t xml:space="preserve">, </w:t>
      </w:r>
      <w:r w:rsidRPr="00832B79">
        <w:rPr>
          <w:rFonts w:ascii="Marianne" w:hAnsi="Marianne" w:cs="Arial"/>
          <w:szCs w:val="20"/>
        </w:rPr>
        <w:t xml:space="preserve">ne pas entrer dans l’un des cas d’exclusion prévus aux </w:t>
      </w:r>
      <w:hyperlink r:id="rId19" w:history="1">
        <w:r w:rsidRPr="00832B79">
          <w:rPr>
            <w:rStyle w:val="Lienhypertexte"/>
            <w:rFonts w:ascii="Marianne" w:hAnsi="Marianne" w:cs="Arial"/>
            <w:szCs w:val="20"/>
          </w:rPr>
          <w:t>articles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L.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 xml:space="preserve">2141-1 </w:t>
        </w:r>
        <w:r w:rsidRPr="00832B79">
          <w:rPr>
            <w:rStyle w:val="Lienhypertexte"/>
            <w:rFonts w:ascii="Marianne" w:hAnsi="Marianne" w:cs="Marianne"/>
            <w:szCs w:val="20"/>
          </w:rPr>
          <w:t>à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L.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2141-5</w:t>
        </w:r>
      </w:hyperlink>
      <w:r w:rsidRPr="00832B79">
        <w:rPr>
          <w:rFonts w:ascii="Marianne" w:hAnsi="Marianne" w:cs="Arial"/>
          <w:szCs w:val="20"/>
        </w:rPr>
        <w:t xml:space="preserve"> ou aux </w:t>
      </w:r>
      <w:hyperlink r:id="rId20" w:history="1">
        <w:r w:rsidRPr="00832B79">
          <w:rPr>
            <w:rStyle w:val="Lienhypertexte"/>
            <w:rFonts w:ascii="Marianne" w:hAnsi="Marianne" w:cs="Arial"/>
            <w:szCs w:val="20"/>
          </w:rPr>
          <w:t>articles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L.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 xml:space="preserve">2141-7 </w:t>
        </w:r>
        <w:r w:rsidRPr="00832B79">
          <w:rPr>
            <w:rStyle w:val="Lienhypertexte"/>
            <w:rFonts w:ascii="Marianne" w:hAnsi="Marianne" w:cs="Marianne"/>
            <w:szCs w:val="20"/>
          </w:rPr>
          <w:t>à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L.</w:t>
        </w:r>
        <w:r w:rsidRPr="00832B79">
          <w:rPr>
            <w:rStyle w:val="Lienhypertexte"/>
            <w:rFonts w:ascii="Cambria" w:hAnsi="Cambria" w:cs="Cambria"/>
            <w:szCs w:val="20"/>
          </w:rPr>
          <w:t> </w:t>
        </w:r>
        <w:r w:rsidRPr="00832B79">
          <w:rPr>
            <w:rStyle w:val="Lienhypertexte"/>
            <w:rFonts w:ascii="Marianne" w:hAnsi="Marianne" w:cs="Arial"/>
            <w:szCs w:val="20"/>
          </w:rPr>
          <w:t>2141-10</w:t>
        </w:r>
      </w:hyperlink>
      <w:r w:rsidRPr="00832B79">
        <w:rPr>
          <w:rFonts w:ascii="Marianne" w:hAnsi="Marianne" w:cs="Arial"/>
          <w:szCs w:val="20"/>
        </w:rPr>
        <w:t xml:space="preserve"> du code de la commande publique</w:t>
      </w:r>
      <w:r w:rsidRPr="00832B79">
        <w:rPr>
          <w:rStyle w:val="Appelnotedebasdep"/>
          <w:rFonts w:ascii="Marianne" w:hAnsi="Marianne" w:cs="Arial"/>
          <w:szCs w:val="20"/>
        </w:rPr>
        <w:footnoteReference w:id="4"/>
      </w:r>
    </w:p>
    <w:p w14:paraId="35145345" w14:textId="77777777" w:rsidR="00B871BE" w:rsidRPr="00832B79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Cs w:val="20"/>
        </w:rPr>
      </w:pPr>
    </w:p>
    <w:p w14:paraId="67CB4612" w14:textId="77777777" w:rsidR="00B871BE" w:rsidRPr="00832B79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Cs w:val="20"/>
        </w:rPr>
      </w:pPr>
      <w:r w:rsidRPr="00832B79">
        <w:rPr>
          <w:rFonts w:ascii="Marianne" w:hAnsi="Marianne" w:cs="Arial"/>
          <w:szCs w:val="20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2307D2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2307D2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2307D2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2307D2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2307D2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2307D2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2307D2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2307D2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9E6F8F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2307D2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2307D2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2307D2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9BF8C7B" w14:textId="77777777" w:rsidR="00106E73" w:rsidRPr="002307D2" w:rsidRDefault="0045756F" w:rsidP="002307D2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29" w:name="_Toc226099529"/>
      <w:r w:rsidRPr="002307D2">
        <w:rPr>
          <w:color w:val="auto"/>
        </w:rPr>
        <w:t>Article 5</w:t>
      </w:r>
      <w:r w:rsidR="00106E73" w:rsidRPr="002307D2">
        <w:rPr>
          <w:color w:val="auto"/>
        </w:rPr>
        <w:t xml:space="preserve"> – Rémunération</w:t>
      </w:r>
      <w:bookmarkEnd w:id="29"/>
      <w:r w:rsidR="00106E73" w:rsidRPr="002307D2">
        <w:rPr>
          <w:color w:val="auto"/>
        </w:rPr>
        <w:t xml:space="preserve"> </w:t>
      </w:r>
    </w:p>
    <w:p w14:paraId="6FC31AF6" w14:textId="77777777" w:rsidR="002307D2" w:rsidRDefault="002307D2" w:rsidP="002307D2">
      <w:pPr>
        <w:pStyle w:val="En-tte"/>
        <w:tabs>
          <w:tab w:val="left" w:pos="864"/>
        </w:tabs>
        <w:rPr>
          <w:rFonts w:ascii="Marianne" w:hAnsi="Marianne"/>
          <w:sz w:val="22"/>
          <w:szCs w:val="22"/>
        </w:rPr>
      </w:pPr>
    </w:p>
    <w:p w14:paraId="347D141D" w14:textId="6ED93178" w:rsidR="005A26A7" w:rsidRDefault="005A26A7" w:rsidP="002307D2">
      <w:pPr>
        <w:pStyle w:val="Titre2"/>
        <w:spacing w:before="0" w:after="0"/>
        <w:rPr>
          <w:rFonts w:ascii="Marianne" w:hAnsi="Marianne"/>
          <w:sz w:val="22"/>
          <w:szCs w:val="22"/>
        </w:rPr>
      </w:pPr>
      <w:r w:rsidRPr="002307D2">
        <w:rPr>
          <w:rFonts w:ascii="Marianne" w:hAnsi="Marianne"/>
          <w:sz w:val="22"/>
          <w:szCs w:val="22"/>
        </w:rPr>
        <w:t xml:space="preserve">5.1. </w:t>
      </w:r>
      <w:r w:rsidR="002307D2">
        <w:rPr>
          <w:rFonts w:ascii="Marianne" w:hAnsi="Marianne"/>
          <w:sz w:val="22"/>
          <w:szCs w:val="22"/>
        </w:rPr>
        <w:t>Montant du marché</w:t>
      </w:r>
      <w:r w:rsidR="002307D2">
        <w:rPr>
          <w:rFonts w:ascii="Cambria" w:hAnsi="Cambria" w:cs="Cambria"/>
          <w:sz w:val="22"/>
          <w:szCs w:val="22"/>
        </w:rPr>
        <w:t> </w:t>
      </w:r>
      <w:r w:rsidR="002307D2">
        <w:rPr>
          <w:rFonts w:ascii="Marianne" w:hAnsi="Marianne"/>
          <w:sz w:val="22"/>
          <w:szCs w:val="22"/>
        </w:rPr>
        <w:t>:</w:t>
      </w:r>
    </w:p>
    <w:p w14:paraId="7E495887" w14:textId="5F77B1FF" w:rsidR="002307D2" w:rsidRDefault="002307D2" w:rsidP="002307D2">
      <w:pPr>
        <w:spacing w:before="120"/>
        <w:jc w:val="both"/>
        <w:rPr>
          <w:rFonts w:ascii="Marianne" w:hAnsi="Marianne"/>
          <w:szCs w:val="20"/>
        </w:rPr>
      </w:pPr>
      <w:r w:rsidRPr="009411D0">
        <w:rPr>
          <w:rFonts w:ascii="Marianne" w:hAnsi="Marianne"/>
          <w:szCs w:val="20"/>
        </w:rPr>
        <w:t xml:space="preserve">Le présent marché est conclu pour les prix sur lesquels le candidat s’est engagé au </w:t>
      </w:r>
      <w:r>
        <w:rPr>
          <w:rFonts w:ascii="Marianne" w:hAnsi="Marianne"/>
          <w:szCs w:val="20"/>
        </w:rPr>
        <w:t xml:space="preserve">Bordereau des </w:t>
      </w:r>
      <w:r w:rsidR="00825D6A">
        <w:rPr>
          <w:rFonts w:ascii="Marianne" w:hAnsi="Marianne"/>
          <w:szCs w:val="20"/>
        </w:rPr>
        <w:t xml:space="preserve">Unitaires. </w:t>
      </w:r>
    </w:p>
    <w:p w14:paraId="0DF45A7B" w14:textId="0089A9CA" w:rsidR="00825D6A" w:rsidRPr="009411D0" w:rsidRDefault="00825D6A" w:rsidP="002307D2">
      <w:pPr>
        <w:spacing w:before="120"/>
        <w:jc w:val="both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Les modalités de variation des prix sont indiquées à l’article 7.3 du CCAP.</w:t>
      </w:r>
    </w:p>
    <w:p w14:paraId="2E9D4A66" w14:textId="77777777" w:rsidR="005A26A7" w:rsidRPr="009E6F8F" w:rsidRDefault="005A26A7" w:rsidP="00E35F2C">
      <w:pPr>
        <w:rPr>
          <w:rFonts w:ascii="Marianne" w:hAnsi="Marianne"/>
          <w:highlight w:val="yellow"/>
        </w:rPr>
      </w:pPr>
    </w:p>
    <w:p w14:paraId="633BFA54" w14:textId="4437AE9A" w:rsidR="006E385A" w:rsidRPr="009E6F8F" w:rsidRDefault="00F66D46" w:rsidP="006E385A">
      <w:pPr>
        <w:pStyle w:val="Titre2"/>
        <w:rPr>
          <w:rFonts w:ascii="Marianne" w:hAnsi="Marianne"/>
          <w:highlight w:val="yellow"/>
        </w:rPr>
      </w:pPr>
      <w:r w:rsidRPr="00F562F5">
        <w:rPr>
          <w:rFonts w:ascii="Marianne" w:hAnsi="Marianne"/>
          <w:sz w:val="22"/>
          <w:szCs w:val="22"/>
        </w:rPr>
        <w:t>5.2</w:t>
      </w:r>
      <w:r w:rsidR="006E385A" w:rsidRPr="00F562F5">
        <w:rPr>
          <w:rFonts w:ascii="Marianne" w:hAnsi="Marianne"/>
          <w:sz w:val="22"/>
          <w:szCs w:val="22"/>
        </w:rPr>
        <w:t>. Répartition des prestations en cas de groupements</w:t>
      </w:r>
      <w:r w:rsidR="006E385A" w:rsidRPr="00F562F5">
        <w:rPr>
          <w:rFonts w:ascii="Cambria" w:hAnsi="Cambria" w:cs="Cambria"/>
          <w:sz w:val="22"/>
          <w:szCs w:val="22"/>
        </w:rPr>
        <w:t> </w:t>
      </w:r>
      <w:r w:rsidR="006E385A" w:rsidRPr="00F562F5">
        <w:rPr>
          <w:rFonts w:ascii="Marianne" w:hAnsi="Marianne"/>
          <w:sz w:val="22"/>
          <w:szCs w:val="22"/>
        </w:rPr>
        <w:t>:</w:t>
      </w:r>
    </w:p>
    <w:p w14:paraId="0EFF491A" w14:textId="7FAE6B59" w:rsidR="006E385A" w:rsidRDefault="00C83AE0" w:rsidP="006E385A">
      <w:pPr>
        <w:autoSpaceDE w:val="0"/>
        <w:autoSpaceDN w:val="0"/>
        <w:adjustRightInd w:val="0"/>
        <w:jc w:val="both"/>
        <w:rPr>
          <w:rFonts w:ascii="Marianne" w:hAnsi="Marianne" w:cs="BookmanOldStyle"/>
          <w:szCs w:val="20"/>
        </w:rPr>
      </w:pPr>
      <w:r w:rsidRPr="009411D0">
        <w:rPr>
          <w:rFonts w:ascii="Marianne" w:hAnsi="Marianne" w:cs="BookmanOldStyle"/>
          <w:szCs w:val="20"/>
        </w:rPr>
        <w:t>En cas de groupement conjoint ou de groupement solidaire si les prestations peuvent être individualisées, les membres du groupement indiquent en annexe n°2 «</w:t>
      </w:r>
      <w:r w:rsidRPr="009411D0">
        <w:rPr>
          <w:rFonts w:ascii="Cambria" w:hAnsi="Cambria" w:cs="Cambria"/>
          <w:szCs w:val="20"/>
        </w:rPr>
        <w:t> </w:t>
      </w:r>
      <w:r w:rsidRPr="009411D0">
        <w:rPr>
          <w:rFonts w:ascii="Marianne" w:hAnsi="Marianne" w:cs="BookmanOldStyle"/>
          <w:szCs w:val="20"/>
        </w:rPr>
        <w:t>r</w:t>
      </w:r>
      <w:r w:rsidRPr="009411D0">
        <w:rPr>
          <w:rFonts w:ascii="Marianne" w:hAnsi="Marianne" w:cs="Marianne"/>
          <w:szCs w:val="20"/>
        </w:rPr>
        <w:t>é</w:t>
      </w:r>
      <w:r w:rsidRPr="009411D0">
        <w:rPr>
          <w:rFonts w:ascii="Marianne" w:hAnsi="Marianne" w:cs="BookmanOldStyle"/>
          <w:szCs w:val="20"/>
        </w:rPr>
        <w:t>partition de la r</w:t>
      </w:r>
      <w:r w:rsidRPr="009411D0">
        <w:rPr>
          <w:rFonts w:ascii="Marianne" w:hAnsi="Marianne" w:cs="Marianne"/>
          <w:szCs w:val="20"/>
        </w:rPr>
        <w:t>é</w:t>
      </w:r>
      <w:r w:rsidRPr="009411D0">
        <w:rPr>
          <w:rFonts w:ascii="Marianne" w:hAnsi="Marianne" w:cs="BookmanOldStyle"/>
          <w:szCs w:val="20"/>
        </w:rPr>
        <w:t>mun</w:t>
      </w:r>
      <w:r w:rsidRPr="009411D0">
        <w:rPr>
          <w:rFonts w:ascii="Marianne" w:hAnsi="Marianne" w:cs="Marianne"/>
          <w:szCs w:val="20"/>
        </w:rPr>
        <w:t>é</w:t>
      </w:r>
      <w:r w:rsidRPr="009411D0">
        <w:rPr>
          <w:rFonts w:ascii="Marianne" w:hAnsi="Marianne" w:cs="BookmanOldStyle"/>
          <w:szCs w:val="20"/>
        </w:rPr>
        <w:t>ration</w:t>
      </w:r>
      <w:r w:rsidRPr="009411D0">
        <w:rPr>
          <w:rFonts w:ascii="Cambria" w:hAnsi="Cambria" w:cs="Cambria"/>
          <w:szCs w:val="20"/>
        </w:rPr>
        <w:t> </w:t>
      </w:r>
      <w:r w:rsidRPr="009411D0">
        <w:rPr>
          <w:rFonts w:ascii="Marianne" w:hAnsi="Marianne" w:cs="Marianne"/>
          <w:szCs w:val="20"/>
        </w:rPr>
        <w:t>»</w:t>
      </w:r>
      <w:r w:rsidRPr="009411D0">
        <w:rPr>
          <w:rFonts w:ascii="Marianne" w:hAnsi="Marianne" w:cs="BookmanOldStyle"/>
          <w:szCs w:val="20"/>
        </w:rPr>
        <w:t xml:space="preserve"> sur </w:t>
      </w:r>
      <w:r w:rsidRPr="009411D0">
        <w:rPr>
          <w:rFonts w:ascii="Marianne" w:hAnsi="Marianne" w:cs="BookmanOldStyle"/>
          <w:b/>
          <w:szCs w:val="20"/>
        </w:rPr>
        <w:t>papier libre</w:t>
      </w:r>
      <w:r w:rsidRPr="009411D0">
        <w:rPr>
          <w:rFonts w:ascii="Marianne" w:hAnsi="Marianne" w:cs="BookmanOldStyle"/>
          <w:szCs w:val="20"/>
        </w:rPr>
        <w:t xml:space="preserve"> la répartition des prestations que chacun d’entre eux s’engage à réaliser</w:t>
      </w:r>
      <w:r w:rsidR="00360D20">
        <w:rPr>
          <w:rFonts w:ascii="Marianne" w:hAnsi="Marianne" w:cs="BookmanOldStyle"/>
          <w:szCs w:val="20"/>
        </w:rPr>
        <w:t>.</w:t>
      </w:r>
    </w:p>
    <w:p w14:paraId="60557D50" w14:textId="77777777" w:rsidR="002D14F1" w:rsidRDefault="002D14F1" w:rsidP="006E385A">
      <w:pPr>
        <w:autoSpaceDE w:val="0"/>
        <w:autoSpaceDN w:val="0"/>
        <w:adjustRightInd w:val="0"/>
        <w:jc w:val="both"/>
        <w:rPr>
          <w:rFonts w:ascii="Marianne" w:hAnsi="Marianne" w:cs="BookmanOldStyle"/>
          <w:szCs w:val="20"/>
        </w:rPr>
      </w:pPr>
    </w:p>
    <w:p w14:paraId="3435B1EA" w14:textId="1A78CB53" w:rsidR="002D14F1" w:rsidRPr="002D14F1" w:rsidRDefault="002D14F1" w:rsidP="002D14F1">
      <w:pPr>
        <w:pStyle w:val="Titre2"/>
        <w:rPr>
          <w:rFonts w:ascii="Marianne" w:hAnsi="Marianne"/>
          <w:sz w:val="22"/>
          <w:szCs w:val="22"/>
        </w:rPr>
      </w:pPr>
      <w:bookmarkStart w:id="30" w:name="_Toc49767212"/>
      <w:r w:rsidRPr="002D14F1">
        <w:rPr>
          <w:rFonts w:ascii="Marianne" w:hAnsi="Marianne"/>
          <w:sz w:val="22"/>
          <w:szCs w:val="22"/>
        </w:rPr>
        <w:t>5.</w:t>
      </w:r>
      <w:r w:rsidR="00832B79">
        <w:rPr>
          <w:rFonts w:ascii="Marianne" w:hAnsi="Marianne"/>
          <w:sz w:val="22"/>
          <w:szCs w:val="22"/>
        </w:rPr>
        <w:t>3</w:t>
      </w:r>
      <w:r w:rsidRPr="002D14F1">
        <w:rPr>
          <w:rFonts w:ascii="Marianne" w:hAnsi="Marianne"/>
          <w:sz w:val="22"/>
          <w:szCs w:val="22"/>
        </w:rPr>
        <w:t>. Exemplaire unique en vue d’un nantissement ou d’une cession de créance</w:t>
      </w:r>
    </w:p>
    <w:bookmarkEnd w:id="30"/>
    <w:p w14:paraId="0AF73108" w14:textId="77777777" w:rsidR="002D14F1" w:rsidRDefault="002D14F1" w:rsidP="002D14F1">
      <w:pPr>
        <w:spacing w:before="120"/>
        <w:jc w:val="both"/>
        <w:rPr>
          <w:rFonts w:ascii="Marianne" w:hAnsi="Marianne"/>
        </w:rPr>
      </w:pPr>
      <w:r w:rsidRPr="004D3D31">
        <w:rPr>
          <w:rFonts w:ascii="Marianne" w:hAnsi="Marianne"/>
        </w:rPr>
        <w:t>La notification du marché ne comprend pas d’exemplaire unique ou de certificat de cessibilité nécessaire à la cession ou au nantissement d</w:t>
      </w:r>
      <w:r>
        <w:rPr>
          <w:rFonts w:ascii="Marianne" w:hAnsi="Marianne"/>
        </w:rPr>
        <w:t>es créances</w:t>
      </w:r>
      <w:r w:rsidRPr="004D3D31">
        <w:rPr>
          <w:rFonts w:ascii="Marianne" w:hAnsi="Marianne"/>
        </w:rPr>
        <w:t>.</w:t>
      </w:r>
    </w:p>
    <w:p w14:paraId="4820BD46" w14:textId="7B96B8E0" w:rsidR="002D14F1" w:rsidRPr="004D3D31" w:rsidRDefault="002D14F1" w:rsidP="002D14F1">
      <w:pPr>
        <w:spacing w:before="120"/>
        <w:jc w:val="both"/>
        <w:rPr>
          <w:rFonts w:ascii="Marianne" w:hAnsi="Marianne"/>
        </w:rPr>
      </w:pPr>
      <w:bookmarkStart w:id="31" w:name="_Hlk191304643"/>
      <w:r>
        <w:rPr>
          <w:rFonts w:ascii="Marianne" w:hAnsi="Marianne"/>
        </w:rPr>
        <w:t>Un certificat de cessibilité sera délivré, sans frais et sur demande expresse du Titulaire, conformément aux dispositions de l’article</w:t>
      </w:r>
      <w:r w:rsidR="00D848DC">
        <w:rPr>
          <w:rFonts w:ascii="Marianne" w:hAnsi="Marianne"/>
        </w:rPr>
        <w:t xml:space="preserve"> 4.2</w:t>
      </w:r>
      <w:r>
        <w:rPr>
          <w:rFonts w:ascii="Marianne" w:hAnsi="Marianne"/>
        </w:rPr>
        <w:t xml:space="preserve"> du CCAP.</w:t>
      </w:r>
    </w:p>
    <w:p w14:paraId="1445177B" w14:textId="3A0E8DF5" w:rsidR="00D848DC" w:rsidRPr="002722B0" w:rsidRDefault="00D848DC" w:rsidP="00D848DC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32" w:name="_Toc207880728"/>
      <w:bookmarkStart w:id="33" w:name="_Toc226099530"/>
      <w:bookmarkEnd w:id="31"/>
      <w:r w:rsidRPr="002722B0">
        <w:rPr>
          <w:color w:val="auto"/>
        </w:rPr>
        <w:t xml:space="preserve">Article </w:t>
      </w:r>
      <w:r>
        <w:rPr>
          <w:color w:val="auto"/>
        </w:rPr>
        <w:t>6</w:t>
      </w:r>
      <w:r w:rsidRPr="002722B0">
        <w:rPr>
          <w:color w:val="auto"/>
        </w:rPr>
        <w:t xml:space="preserve"> – Sous-traitance</w:t>
      </w:r>
      <w:bookmarkEnd w:id="32"/>
      <w:bookmarkEnd w:id="33"/>
    </w:p>
    <w:p w14:paraId="39A283AE" w14:textId="5DD7D7DB" w:rsidR="00D848DC" w:rsidRPr="00AC7FD1" w:rsidRDefault="00D848DC" w:rsidP="00D848DC">
      <w:pPr>
        <w:pStyle w:val="Titre2"/>
        <w:spacing w:before="360" w:after="0"/>
        <w:rPr>
          <w:rFonts w:ascii="Marianne" w:hAnsi="Marianne"/>
        </w:rPr>
      </w:pPr>
      <w:r>
        <w:rPr>
          <w:rFonts w:ascii="Marianne" w:hAnsi="Marianne"/>
          <w:sz w:val="20"/>
          <w:szCs w:val="20"/>
        </w:rPr>
        <w:t>6</w:t>
      </w:r>
      <w:r w:rsidRPr="000F6313">
        <w:rPr>
          <w:rFonts w:ascii="Marianne" w:hAnsi="Marianne"/>
          <w:sz w:val="20"/>
          <w:szCs w:val="20"/>
        </w:rPr>
        <w:t>.1. Sous-traitance déclarée au moment de l’offre</w:t>
      </w:r>
      <w:r w:rsidRPr="00AC7FD1">
        <w:rPr>
          <w:rStyle w:val="Appelnotedebasdep"/>
          <w:rFonts w:ascii="Marianne" w:hAnsi="Marianne"/>
        </w:rPr>
        <w:footnoteReference w:id="5"/>
      </w:r>
      <w:r w:rsidRPr="00AC7FD1">
        <w:rPr>
          <w:rFonts w:ascii="Cambria" w:hAnsi="Cambria" w:cs="Cambria"/>
        </w:rPr>
        <w:t> </w:t>
      </w:r>
      <w:r w:rsidRPr="000F6313">
        <w:rPr>
          <w:rFonts w:ascii="Marianne" w:hAnsi="Marianne"/>
          <w:sz w:val="20"/>
          <w:szCs w:val="20"/>
        </w:rPr>
        <w:t>:</w:t>
      </w:r>
    </w:p>
    <w:p w14:paraId="2AA27FD1" w14:textId="77777777" w:rsidR="00D848DC" w:rsidRPr="00AC7FD1" w:rsidRDefault="00D848DC" w:rsidP="00D848DC">
      <w:pPr>
        <w:pStyle w:val="NormalWeb"/>
        <w:spacing w:before="120" w:beforeAutospacing="0" w:after="0"/>
        <w:jc w:val="both"/>
        <w:rPr>
          <w:rFonts w:ascii="Marianne" w:hAnsi="Marianne"/>
          <w:sz w:val="18"/>
          <w:szCs w:val="18"/>
        </w:rPr>
      </w:pPr>
      <w:r w:rsidRPr="000F6313">
        <w:rPr>
          <w:rFonts w:ascii="Marianne" w:hAnsi="Marianne"/>
          <w:szCs w:val="20"/>
        </w:rPr>
        <w:t xml:space="preserve">Le titulaire a prévu de sous-traiter avec paiement direct les prestations suivantes aux prestataires et pour les montants figurant au tableau ci-après </w:t>
      </w:r>
      <w:r w:rsidRPr="00124F63">
        <w:rPr>
          <w:rFonts w:ascii="Marianne" w:hAnsi="Marianne"/>
          <w:sz w:val="16"/>
          <w:szCs w:val="16"/>
        </w:rPr>
        <w:t>(montant maximal pouvant être présenté en nantissement ou cédé par les sous-traitants)</w:t>
      </w:r>
      <w:r w:rsidRPr="00124F63">
        <w:rPr>
          <w:rStyle w:val="Appelnotedebasdep"/>
          <w:rFonts w:ascii="Marianne" w:hAnsi="Marianne"/>
          <w:sz w:val="16"/>
          <w:szCs w:val="16"/>
        </w:rPr>
        <w:footnoteReference w:id="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455"/>
        <w:gridCol w:w="3712"/>
        <w:gridCol w:w="2146"/>
      </w:tblGrid>
      <w:tr w:rsidR="00D848DC" w:rsidRPr="00AC7FD1" w14:paraId="455E6883" w14:textId="77777777" w:rsidTr="00124F63">
        <w:trPr>
          <w:trHeight w:val="139"/>
        </w:trPr>
        <w:tc>
          <w:tcPr>
            <w:tcW w:w="2484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370E4FBD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Prestation sous-Traitée</w:t>
            </w:r>
          </w:p>
        </w:tc>
        <w:tc>
          <w:tcPr>
            <w:tcW w:w="2484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3B15E532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Entrepreneur principal</w:t>
            </w:r>
          </w:p>
        </w:tc>
        <w:tc>
          <w:tcPr>
            <w:tcW w:w="3780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52067958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Raison sociale du sous-traitant</w:t>
            </w:r>
          </w:p>
        </w:tc>
        <w:tc>
          <w:tcPr>
            <w:tcW w:w="2160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5D69F810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Montant TTC (ou HT si autoliquidation)</w:t>
            </w:r>
          </w:p>
        </w:tc>
      </w:tr>
      <w:tr w:rsidR="00D848DC" w:rsidRPr="00AC7FD1" w14:paraId="7A748C8E" w14:textId="77777777" w:rsidTr="00490C2F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DC363E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19BB66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36E77C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5B590F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47BF2549" w14:textId="77777777" w:rsidTr="00490C2F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412A61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03C2C0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530EBA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68BA48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036D6199" w14:textId="77777777" w:rsidTr="00490C2F">
        <w:tc>
          <w:tcPr>
            <w:tcW w:w="4968" w:type="dxa"/>
            <w:gridSpan w:val="2"/>
            <w:tcBorders>
              <w:top w:val="single" w:sz="12" w:space="0" w:color="0000FF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0B064627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BDF779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TOTAL</w:t>
            </w: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CBA45D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645EDF2" w14:textId="6304F1AB" w:rsidR="00D848DC" w:rsidRPr="000F6313" w:rsidRDefault="00D848DC" w:rsidP="00D848DC">
      <w:pPr>
        <w:pStyle w:val="Titre2"/>
        <w:spacing w:before="360" w:after="12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6</w:t>
      </w:r>
      <w:r w:rsidRPr="000F6313">
        <w:rPr>
          <w:rFonts w:ascii="Marianne" w:hAnsi="Marianne"/>
          <w:sz w:val="20"/>
          <w:szCs w:val="20"/>
        </w:rPr>
        <w:t>.2. Sous-traitance envisagée en cours de marché</w:t>
      </w:r>
      <w:r w:rsidRPr="000F6313">
        <w:rPr>
          <w:rFonts w:ascii="Cambria" w:hAnsi="Cambria" w:cs="Cambria"/>
          <w:sz w:val="20"/>
          <w:szCs w:val="20"/>
        </w:rPr>
        <w:t> </w:t>
      </w:r>
      <w:r w:rsidRPr="000F6313">
        <w:rPr>
          <w:rFonts w:ascii="Marianne" w:hAnsi="Marianne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48"/>
        <w:gridCol w:w="3717"/>
        <w:gridCol w:w="2147"/>
      </w:tblGrid>
      <w:tr w:rsidR="00D848DC" w:rsidRPr="00AC7FD1" w14:paraId="7CFEF50E" w14:textId="77777777" w:rsidTr="00490C2F">
        <w:tc>
          <w:tcPr>
            <w:tcW w:w="2450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13C61BB5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Prestation sous-Traitée</w:t>
            </w:r>
          </w:p>
        </w:tc>
        <w:tc>
          <w:tcPr>
            <w:tcW w:w="2448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3221AA79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Entrepreneur principal</w:t>
            </w:r>
          </w:p>
        </w:tc>
        <w:tc>
          <w:tcPr>
            <w:tcW w:w="3717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5095B4E1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Raison sociale du sous-traitant</w:t>
            </w:r>
          </w:p>
        </w:tc>
        <w:tc>
          <w:tcPr>
            <w:tcW w:w="2147" w:type="dxa"/>
            <w:tcBorders>
              <w:bottom w:val="single" w:sz="12" w:space="0" w:color="0000FF"/>
            </w:tcBorders>
            <w:shd w:val="clear" w:color="auto" w:fill="DEEAF6" w:themeFill="accent5" w:themeFillTint="33"/>
          </w:tcPr>
          <w:p w14:paraId="1A48FC2C" w14:textId="77777777" w:rsidR="00D848DC" w:rsidRPr="009E7ABF" w:rsidRDefault="00D848DC" w:rsidP="00124F63">
            <w:pPr>
              <w:pStyle w:val="NormalWeb"/>
              <w:spacing w:after="0"/>
              <w:jc w:val="center"/>
              <w:rPr>
                <w:rFonts w:ascii="Marianne" w:hAnsi="Marianne"/>
                <w:sz w:val="18"/>
                <w:szCs w:val="18"/>
              </w:rPr>
            </w:pPr>
            <w:r w:rsidRPr="009E7ABF">
              <w:rPr>
                <w:rFonts w:ascii="Marianne" w:hAnsi="Marianne"/>
                <w:sz w:val="18"/>
                <w:szCs w:val="18"/>
              </w:rPr>
              <w:t>Montant TTC (ou HT si autoliquidation)</w:t>
            </w:r>
          </w:p>
        </w:tc>
      </w:tr>
      <w:tr w:rsidR="00D848DC" w:rsidRPr="00AC7FD1" w14:paraId="5CCDA17E" w14:textId="77777777" w:rsidTr="00490C2F">
        <w:tc>
          <w:tcPr>
            <w:tcW w:w="245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0C0874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AD3968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8040DF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4568AE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6458C754" w14:textId="77777777" w:rsidTr="00490C2F">
        <w:tc>
          <w:tcPr>
            <w:tcW w:w="245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94726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EB579D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8D27EE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41C614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51AD3ED9" w14:textId="77777777" w:rsidTr="00490C2F">
        <w:tc>
          <w:tcPr>
            <w:tcW w:w="4898" w:type="dxa"/>
            <w:gridSpan w:val="2"/>
            <w:tcBorders>
              <w:top w:val="single" w:sz="12" w:space="0" w:color="0000FF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3CE3C818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00DC0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TOTAL</w:t>
            </w:r>
          </w:p>
        </w:tc>
        <w:tc>
          <w:tcPr>
            <w:tcW w:w="214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9C27BD" w14:textId="77777777" w:rsidR="00D848DC" w:rsidRPr="00AC7FD1" w:rsidRDefault="00D848DC" w:rsidP="00490C2F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089AA5A" w14:textId="29645DE8" w:rsidR="00D848DC" w:rsidRPr="002722B0" w:rsidRDefault="00D848DC" w:rsidP="00D848DC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34" w:name="_Toc207880729"/>
      <w:bookmarkStart w:id="35" w:name="_Toc226099531"/>
      <w:r w:rsidRPr="002722B0">
        <w:rPr>
          <w:color w:val="auto"/>
        </w:rPr>
        <w:lastRenderedPageBreak/>
        <w:t xml:space="preserve">Article </w:t>
      </w:r>
      <w:r w:rsidR="00832B79">
        <w:rPr>
          <w:color w:val="auto"/>
        </w:rPr>
        <w:t>7</w:t>
      </w:r>
      <w:r w:rsidRPr="002722B0">
        <w:rPr>
          <w:color w:val="auto"/>
        </w:rPr>
        <w:t xml:space="preserve"> – Paiement</w:t>
      </w:r>
      <w:bookmarkEnd w:id="34"/>
      <w:bookmarkEnd w:id="35"/>
    </w:p>
    <w:p w14:paraId="3C58DE64" w14:textId="189F43EC" w:rsidR="00D848DC" w:rsidRPr="002E01DD" w:rsidRDefault="00D848DC" w:rsidP="00D848DC">
      <w:pPr>
        <w:pStyle w:val="NormalWeb"/>
        <w:spacing w:before="120" w:beforeAutospacing="0" w:after="0"/>
        <w:jc w:val="both"/>
        <w:rPr>
          <w:rFonts w:ascii="Marianne" w:hAnsi="Marianne"/>
          <w:szCs w:val="20"/>
        </w:rPr>
      </w:pPr>
      <w:r w:rsidRPr="002E01DD">
        <w:rPr>
          <w:rFonts w:ascii="Marianne" w:hAnsi="Marianne"/>
          <w:szCs w:val="20"/>
        </w:rPr>
        <w:t xml:space="preserve">Les conditions de paiement sont précisées à l’article </w:t>
      </w:r>
      <w:r w:rsidR="00832B79">
        <w:rPr>
          <w:rFonts w:ascii="Marianne" w:hAnsi="Marianne"/>
          <w:szCs w:val="20"/>
        </w:rPr>
        <w:t>9</w:t>
      </w:r>
      <w:r w:rsidRPr="002E01DD">
        <w:rPr>
          <w:rFonts w:ascii="Marianne" w:hAnsi="Marianne"/>
          <w:szCs w:val="20"/>
        </w:rPr>
        <w:t xml:space="preserve"> du CCAP.</w:t>
      </w:r>
    </w:p>
    <w:p w14:paraId="385875CD" w14:textId="77777777" w:rsidR="00D848DC" w:rsidRPr="00AC7FD1" w:rsidRDefault="00D848DC" w:rsidP="00D848DC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848DC" w:rsidRPr="00AC7FD1" w14:paraId="46656D24" w14:textId="77777777" w:rsidTr="00490C2F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4AC05C0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D848DC" w:rsidRPr="00AC7FD1" w14:paraId="65C7B3AB" w14:textId="77777777" w:rsidTr="00490C2F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18E87A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9B6777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DCFD39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EB4800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360F19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EE2FE3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AFF054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A3B0B0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BE389D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8EAF5C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EA2B79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928CA2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2A0E39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7085CA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94B35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570C44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7E68A4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81308B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3043F3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AB9A12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26162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9EB2F6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45059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CB3D07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0EF17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110C03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06B3F2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32111F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14D7A63F" w14:textId="77777777" w:rsidTr="00490C2F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3944860E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848DC" w:rsidRPr="00AC7FD1" w14:paraId="5D9DC6A0" w14:textId="77777777" w:rsidTr="00490C2F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18C97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4B3E32" w14:textId="77777777" w:rsidR="00D848DC" w:rsidRPr="00AC7FD1" w:rsidRDefault="00D848DC" w:rsidP="00490C2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8D9C663" w14:textId="77777777" w:rsidR="00D848DC" w:rsidRPr="00AC7FD1" w:rsidRDefault="00D848DC" w:rsidP="00D848DC">
      <w:pPr>
        <w:rPr>
          <w:rFonts w:ascii="Marianne" w:hAnsi="Marianne"/>
        </w:rPr>
      </w:pPr>
    </w:p>
    <w:p w14:paraId="259C8AC6" w14:textId="77777777" w:rsidR="00D848DC" w:rsidRPr="00AC7FD1" w:rsidRDefault="00D848DC" w:rsidP="00D848DC">
      <w:pPr>
        <w:rPr>
          <w:rFonts w:ascii="Marianne" w:hAnsi="Marianne"/>
        </w:rPr>
      </w:pPr>
    </w:p>
    <w:p w14:paraId="01849A5C" w14:textId="77777777" w:rsidR="00D848DC" w:rsidRPr="002722B0" w:rsidRDefault="00D848DC" w:rsidP="00832B79">
      <w:pPr>
        <w:pStyle w:val="Titre1"/>
        <w:shd w:val="clear" w:color="auto" w:fill="DEEAF6" w:themeFill="accent5" w:themeFillTint="33"/>
        <w:spacing w:before="0"/>
        <w:rPr>
          <w:color w:val="auto"/>
        </w:rPr>
      </w:pPr>
      <w:r w:rsidRPr="00832B79">
        <w:rPr>
          <w:rFonts w:ascii="Cambria" w:hAnsi="Cambria" w:cs="Cambria"/>
          <w:color w:val="auto"/>
        </w:rPr>
        <w:t> </w:t>
      </w:r>
      <w:bookmarkStart w:id="36" w:name="_Toc207880730"/>
      <w:bookmarkStart w:id="37" w:name="_Toc226099532"/>
      <w:r w:rsidRPr="002722B0">
        <w:rPr>
          <w:color w:val="auto"/>
        </w:rPr>
        <w:t>Chapitre III - SIGNATURES</w:t>
      </w:r>
      <w:bookmarkEnd w:id="36"/>
      <w:bookmarkEnd w:id="37"/>
    </w:p>
    <w:p w14:paraId="57227963" w14:textId="4DE2CD98" w:rsidR="00D848DC" w:rsidRPr="002722B0" w:rsidRDefault="00D848DC" w:rsidP="00832B79">
      <w:pPr>
        <w:pStyle w:val="Titre3"/>
        <w:shd w:val="clear" w:color="auto" w:fill="DEEAF6" w:themeFill="accent5" w:themeFillTint="33"/>
        <w:spacing w:before="360"/>
        <w:rPr>
          <w:color w:val="auto"/>
        </w:rPr>
      </w:pPr>
      <w:bookmarkStart w:id="38" w:name="_Toc207880731"/>
      <w:bookmarkStart w:id="39" w:name="_Toc226099533"/>
      <w:r w:rsidRPr="002722B0">
        <w:rPr>
          <w:color w:val="auto"/>
        </w:rPr>
        <w:t xml:space="preserve">Article </w:t>
      </w:r>
      <w:r w:rsidR="002E1E31">
        <w:rPr>
          <w:color w:val="auto"/>
        </w:rPr>
        <w:t>8</w:t>
      </w:r>
      <w:r w:rsidRPr="002722B0">
        <w:rPr>
          <w:color w:val="auto"/>
        </w:rPr>
        <w:t xml:space="preserve"> – Engagement du titulaire</w:t>
      </w:r>
      <w:bookmarkEnd w:id="38"/>
      <w:bookmarkEnd w:id="39"/>
    </w:p>
    <w:p w14:paraId="6097AD1F" w14:textId="77777777" w:rsidR="00D848DC" w:rsidRPr="00AC7FD1" w:rsidRDefault="00D848DC" w:rsidP="00D848DC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480"/>
        <w:gridCol w:w="600"/>
        <w:gridCol w:w="712"/>
        <w:gridCol w:w="3004"/>
        <w:gridCol w:w="2156"/>
      </w:tblGrid>
      <w:tr w:rsidR="00D848DC" w:rsidRPr="00AC7FD1" w14:paraId="126F1667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35D9619E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82BEB1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05DA7368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8A0DDC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534289C9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AACCE32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79777BB5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36C6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0B311D1B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39BF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19524349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03EBF468" w14:textId="77777777" w:rsidR="00D848DC" w:rsidRPr="00AC7FD1" w:rsidRDefault="00D848DC" w:rsidP="00490C2F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</w:p>
          <w:p w14:paraId="0E0BE5B1" w14:textId="351EC796" w:rsidR="00D848DC" w:rsidRPr="00AC7FD1" w:rsidRDefault="00D848DC" w:rsidP="00490C2F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(</w:t>
            </w:r>
            <w:r w:rsidR="00832B79" w:rsidRPr="00AC7FD1">
              <w:rPr>
                <w:rFonts w:ascii="Marianne" w:hAnsi="Marianne"/>
                <w:b/>
                <w:bCs/>
                <w:sz w:val="18"/>
                <w:szCs w:val="18"/>
              </w:rPr>
              <w:t>Représentant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 habilité pour signer le marché</w:t>
            </w:r>
            <w:r w:rsidRPr="002E01DD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 xml:space="preserve"> en précisant le noms et prénoms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D848DC" w:rsidRPr="00AC7FD1" w14:paraId="02BFE372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C8BC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EC969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19763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15298D6E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236DFA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483F18CA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37A6D8B9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6D4F4CC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4927597A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3BC6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C69E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61E8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D834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034EAFA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5A0834D" w14:textId="4172B630" w:rsidR="00D848DC" w:rsidRPr="002722B0" w:rsidRDefault="00D848DC" w:rsidP="00D848DC">
      <w:pPr>
        <w:pStyle w:val="Titre3"/>
        <w:shd w:val="clear" w:color="auto" w:fill="DEEAF6" w:themeFill="accent5" w:themeFillTint="33"/>
        <w:spacing w:before="600"/>
        <w:rPr>
          <w:color w:val="auto"/>
        </w:rPr>
      </w:pPr>
      <w:bookmarkStart w:id="40" w:name="_Toc207880732"/>
      <w:bookmarkStart w:id="41" w:name="_Toc226099534"/>
      <w:r w:rsidRPr="002722B0">
        <w:rPr>
          <w:color w:val="auto"/>
        </w:rPr>
        <w:t xml:space="preserve">Article </w:t>
      </w:r>
      <w:r w:rsidR="002E1E31">
        <w:rPr>
          <w:color w:val="auto"/>
        </w:rPr>
        <w:t>9</w:t>
      </w:r>
      <w:r w:rsidRPr="002722B0">
        <w:rPr>
          <w:color w:val="auto"/>
        </w:rPr>
        <w:t xml:space="preserve"> – Acceptation de l’offre</w:t>
      </w:r>
      <w:bookmarkEnd w:id="40"/>
      <w:bookmarkEnd w:id="41"/>
    </w:p>
    <w:p w14:paraId="6EE7248F" w14:textId="348C7E1D" w:rsidR="00AD24A5" w:rsidRPr="00B445C5" w:rsidRDefault="00AD24A5" w:rsidP="00AD24A5">
      <w:pPr>
        <w:pStyle w:val="NormalWeb"/>
        <w:spacing w:after="0"/>
        <w:rPr>
          <w:rFonts w:ascii="Marianne" w:hAnsi="Marianne"/>
          <w:szCs w:val="20"/>
        </w:rPr>
      </w:pPr>
      <w:r w:rsidRPr="00B445C5">
        <w:rPr>
          <w:rFonts w:ascii="Marianne" w:hAnsi="Marianne"/>
          <w:szCs w:val="20"/>
        </w:rPr>
        <w:t>La présente offre est acceptée pour</w:t>
      </w:r>
      <w:r w:rsidRPr="00B445C5">
        <w:rPr>
          <w:rFonts w:ascii="Cambria" w:hAnsi="Cambria" w:cs="Cambria"/>
          <w:szCs w:val="20"/>
        </w:rPr>
        <w:t> </w:t>
      </w:r>
      <w:r w:rsidRPr="00B445C5">
        <w:rPr>
          <w:rFonts w:ascii="Marianne" w:hAnsi="Marianne"/>
          <w:szCs w:val="2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9930"/>
      </w:tblGrid>
      <w:tr w:rsidR="00AD24A5" w:rsidRPr="009E6F8F" w14:paraId="485BC5E0" w14:textId="77777777" w:rsidTr="00490C2F">
        <w:tc>
          <w:tcPr>
            <w:tcW w:w="822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7D3C9E6D" w14:textId="77777777" w:rsidR="00AD24A5" w:rsidRPr="009E6F8F" w:rsidRDefault="00AD24A5" w:rsidP="00490C2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6F8F">
              <w:rPr>
                <w:rFonts w:ascii="Marianne" w:hAnsi="Marianne"/>
              </w:rPr>
              <w:instrText xml:space="preserve"> FORMCHECKBOX </w:instrText>
            </w:r>
            <w:r w:rsidR="00000000">
              <w:rPr>
                <w:rFonts w:ascii="Marianne" w:hAnsi="Marianne"/>
              </w:rPr>
            </w:r>
            <w:r w:rsidR="00000000">
              <w:rPr>
                <w:rFonts w:ascii="Marianne" w:hAnsi="Marianne"/>
              </w:rPr>
              <w:fldChar w:fldCharType="separate"/>
            </w:r>
            <w:r w:rsidRPr="009E6F8F">
              <w:rPr>
                <w:rFonts w:ascii="Marianne" w:hAnsi="Marianne"/>
              </w:rPr>
              <w:fldChar w:fldCharType="end"/>
            </w:r>
          </w:p>
        </w:tc>
        <w:tc>
          <w:tcPr>
            <w:tcW w:w="9930" w:type="dxa"/>
            <w:tcBorders>
              <w:left w:val="single" w:sz="12" w:space="0" w:color="000080"/>
            </w:tcBorders>
            <w:shd w:val="clear" w:color="auto" w:fill="auto"/>
          </w:tcPr>
          <w:p w14:paraId="1996C6F8" w14:textId="77777777" w:rsidR="00AD24A5" w:rsidRPr="009E6F8F" w:rsidRDefault="00AD24A5" w:rsidP="00490C2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t>Le lot 01</w:t>
            </w:r>
            <w:r w:rsidRPr="009E6F8F">
              <w:rPr>
                <w:rFonts w:ascii="Cambria" w:hAnsi="Cambria" w:cs="Cambria"/>
              </w:rPr>
              <w:t> </w:t>
            </w:r>
            <w:r w:rsidRPr="009E6F8F">
              <w:rPr>
                <w:rFonts w:ascii="Marianne" w:hAnsi="Marianne"/>
              </w:rPr>
              <w:t>: fourniture et stockage de carburant pour les besoins des districts</w:t>
            </w:r>
          </w:p>
        </w:tc>
      </w:tr>
      <w:tr w:rsidR="00AD24A5" w:rsidRPr="009E6F8F" w14:paraId="1DB0760B" w14:textId="77777777" w:rsidTr="00490C2F">
        <w:tc>
          <w:tcPr>
            <w:tcW w:w="822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03C2FB8B" w14:textId="77777777" w:rsidR="00AD24A5" w:rsidRPr="009E6F8F" w:rsidRDefault="00AD24A5" w:rsidP="00490C2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6F8F">
              <w:rPr>
                <w:rFonts w:ascii="Marianne" w:hAnsi="Marianne"/>
              </w:rPr>
              <w:instrText xml:space="preserve"> FORMCHECKBOX </w:instrText>
            </w:r>
            <w:r w:rsidR="00000000">
              <w:rPr>
                <w:rFonts w:ascii="Marianne" w:hAnsi="Marianne"/>
              </w:rPr>
            </w:r>
            <w:r w:rsidR="00000000">
              <w:rPr>
                <w:rFonts w:ascii="Marianne" w:hAnsi="Marianne"/>
              </w:rPr>
              <w:fldChar w:fldCharType="separate"/>
            </w:r>
            <w:r w:rsidRPr="009E6F8F">
              <w:rPr>
                <w:rFonts w:ascii="Marianne" w:hAnsi="Marianne"/>
              </w:rPr>
              <w:fldChar w:fldCharType="end"/>
            </w:r>
          </w:p>
        </w:tc>
        <w:tc>
          <w:tcPr>
            <w:tcW w:w="9930" w:type="dxa"/>
            <w:tcBorders>
              <w:left w:val="single" w:sz="12" w:space="0" w:color="000080"/>
              <w:right w:val="single" w:sz="12" w:space="0" w:color="000080"/>
            </w:tcBorders>
            <w:shd w:val="clear" w:color="auto" w:fill="auto"/>
          </w:tcPr>
          <w:p w14:paraId="6A38BCD0" w14:textId="77777777" w:rsidR="00AD24A5" w:rsidRPr="009E6F8F" w:rsidRDefault="00AD24A5" w:rsidP="00490C2F">
            <w:pPr>
              <w:rPr>
                <w:rFonts w:ascii="Marianne" w:hAnsi="Marianne"/>
              </w:rPr>
            </w:pPr>
            <w:r w:rsidRPr="009E6F8F">
              <w:rPr>
                <w:rFonts w:ascii="Marianne" w:hAnsi="Marianne"/>
              </w:rPr>
              <w:t>Le lot 02</w:t>
            </w:r>
            <w:r w:rsidRPr="009E6F8F">
              <w:rPr>
                <w:rFonts w:ascii="Cambria" w:hAnsi="Cambria" w:cs="Cambria"/>
              </w:rPr>
              <w:t> </w:t>
            </w:r>
            <w:r w:rsidRPr="009E6F8F">
              <w:rPr>
                <w:rFonts w:ascii="Marianne" w:hAnsi="Marianne"/>
              </w:rPr>
              <w:t>: fourniture de carburant à la pompe pour les besoins du siège et autres services.</w:t>
            </w:r>
          </w:p>
        </w:tc>
      </w:tr>
    </w:tbl>
    <w:p w14:paraId="140AE47A" w14:textId="55A89F11" w:rsidR="00D848DC" w:rsidRDefault="00D848DC" w:rsidP="00D848DC">
      <w:pPr>
        <w:pStyle w:val="NormalWeb"/>
        <w:spacing w:before="0" w:beforeAutospacing="0" w:after="0"/>
        <w:rPr>
          <w:rFonts w:ascii="Marianne" w:hAnsi="Marianne"/>
        </w:rPr>
      </w:pPr>
    </w:p>
    <w:p w14:paraId="40EB21F9" w14:textId="77777777" w:rsidR="00B445C5" w:rsidRPr="00AC7FD1" w:rsidRDefault="00B445C5" w:rsidP="00D848DC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D848DC" w:rsidRPr="00AC7FD1" w14:paraId="3B562D3B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0EBDFAF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73F0FB5C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7EE800DD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25762130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3FE3EE80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264189F4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848DC" w:rsidRPr="00AC7FD1" w14:paraId="7F3FEB5F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173B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75123ABA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3DAFE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2CD531FE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09EBB073" w14:textId="77777777" w:rsidR="00D848DC" w:rsidRPr="00AC7FD1" w:rsidRDefault="00D848DC" w:rsidP="00490C2F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l’acheteur public</w:t>
            </w:r>
          </w:p>
          <w:p w14:paraId="31DCD0B8" w14:textId="77777777" w:rsidR="00D848DC" w:rsidRPr="00AC7FD1" w:rsidRDefault="00D848DC" w:rsidP="00490C2F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D848DC" w:rsidRPr="00AC7FD1" w14:paraId="24B04F1E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951F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989B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640D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AC01660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6271794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4C02CCF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7B83C2D5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08D66A15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D848DC" w:rsidRPr="00AC7FD1" w14:paraId="7720C52B" w14:textId="77777777" w:rsidTr="00490C2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012D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D591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FAB0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F1B3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5EF84FF8" w14:textId="77777777" w:rsidR="00D848DC" w:rsidRPr="00AC7FD1" w:rsidRDefault="00D848DC" w:rsidP="00490C2F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F38E7ED" w14:textId="77777777" w:rsidR="00D848DC" w:rsidRPr="00AC7FD1" w:rsidRDefault="00D848DC" w:rsidP="00D848DC">
      <w:pPr>
        <w:rPr>
          <w:rFonts w:ascii="Marianne" w:hAnsi="Marianne"/>
        </w:rPr>
      </w:pPr>
    </w:p>
    <w:p w14:paraId="052638C2" w14:textId="77777777" w:rsidR="00D848DC" w:rsidRPr="00AC7FD1" w:rsidRDefault="00D848DC" w:rsidP="00D848DC">
      <w:pPr>
        <w:rPr>
          <w:rFonts w:ascii="Marianne" w:hAnsi="Marianne"/>
        </w:rPr>
      </w:pPr>
    </w:p>
    <w:p w14:paraId="265C0CCC" w14:textId="77777777" w:rsidR="00D848DC" w:rsidRPr="00AC7FD1" w:rsidRDefault="00D848DC" w:rsidP="00D848DC">
      <w:pPr>
        <w:rPr>
          <w:rFonts w:ascii="Marianne" w:hAnsi="Marianne"/>
        </w:rPr>
      </w:pPr>
    </w:p>
    <w:sectPr w:rsidR="00D848DC" w:rsidRPr="00AC7FD1" w:rsidSect="00702C25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C545" w14:textId="77777777" w:rsidR="009E6AD5" w:rsidRDefault="009E6AD5">
      <w:r>
        <w:separator/>
      </w:r>
    </w:p>
  </w:endnote>
  <w:endnote w:type="continuationSeparator" w:id="0">
    <w:p w14:paraId="786AD1FD" w14:textId="77777777" w:rsidR="009E6AD5" w:rsidRDefault="009E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E92FA" w14:textId="3B9D2ECB" w:rsidR="00AD24A5" w:rsidRPr="00AD24A5" w:rsidRDefault="00AD24A5" w:rsidP="00AD24A5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2802"/>
        <w:tab w:val="right" w:pos="8046"/>
      </w:tabs>
      <w:rPr>
        <w:rFonts w:ascii="Marianne" w:hAnsi="Marianne" w:cs="Tw Cen MT"/>
        <w:sz w:val="12"/>
        <w:szCs w:val="12"/>
      </w:rPr>
    </w:pPr>
    <w:r w:rsidRPr="00AD24A5">
      <w:rPr>
        <w:rFonts w:ascii="Marianne" w:hAnsi="Marianne" w:cs="Tw Cen MT"/>
        <w:b/>
        <w:bCs/>
        <w:sz w:val="12"/>
        <w:szCs w:val="12"/>
      </w:rPr>
      <w:t>Acte d’engagement.</w:t>
    </w:r>
    <w:r w:rsidRPr="00AD24A5">
      <w:rPr>
        <w:rFonts w:ascii="Marianne" w:hAnsi="Marianne"/>
        <w:sz w:val="12"/>
        <w:szCs w:val="12"/>
      </w:rPr>
      <w:t xml:space="preserve"> </w:t>
    </w:r>
    <w:r w:rsidRPr="00AD24A5">
      <w:rPr>
        <w:rFonts w:ascii="Marianne" w:hAnsi="Marianne"/>
        <w:bCs/>
        <w:sz w:val="12"/>
        <w:szCs w:val="12"/>
      </w:rPr>
      <w:t>FOURNITURE DE CARBURANTS ET STOCKAGE DU KEROZENE F44 (LOTS 01 et 02)</w:t>
    </w:r>
    <w:r w:rsidRPr="00AD24A5">
      <w:rPr>
        <w:rFonts w:ascii="Marianne" w:hAnsi="Marianne"/>
        <w:sz w:val="12"/>
        <w:szCs w:val="12"/>
      </w:rPr>
      <w:tab/>
    </w:r>
    <w:r w:rsidRPr="00AD24A5">
      <w:rPr>
        <w:rFonts w:ascii="Marianne" w:hAnsi="Marianne"/>
        <w:sz w:val="12"/>
        <w:szCs w:val="12"/>
      </w:rPr>
      <w:tab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begin"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instrText xml:space="preserve"> PAGE </w:instrText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separate"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t>6</w:t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end"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t>/</w:t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begin"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instrText xml:space="preserve"> NUMPAGES </w:instrText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separate"/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t>10</w:t>
    </w:r>
    <w:r w:rsidRPr="00AD24A5">
      <w:rPr>
        <w:rStyle w:val="Numrodepage"/>
        <w:rFonts w:ascii="Marianne" w:hAnsi="Marianne" w:cs="Tw Cen MT"/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08B9" w14:textId="77777777" w:rsidR="009E6AD5" w:rsidRDefault="009E6AD5">
      <w:r>
        <w:separator/>
      </w:r>
    </w:p>
  </w:footnote>
  <w:footnote w:type="continuationSeparator" w:id="0">
    <w:p w14:paraId="365CCB7B" w14:textId="77777777" w:rsidR="009E6AD5" w:rsidRDefault="009E6AD5">
      <w:r>
        <w:continuationSeparator/>
      </w:r>
    </w:p>
  </w:footnote>
  <w:footnote w:id="1">
    <w:p w14:paraId="6DF977E7" w14:textId="77777777" w:rsidR="002307D2" w:rsidRPr="00AD24A5" w:rsidRDefault="002307D2" w:rsidP="002307D2">
      <w:pPr>
        <w:pStyle w:val="NormalWeb"/>
        <w:spacing w:before="0" w:beforeAutospacing="0" w:after="0"/>
        <w:rPr>
          <w:rFonts w:ascii="Marianne" w:hAnsi="Marianne"/>
          <w:sz w:val="12"/>
          <w:szCs w:val="12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/>
          <w:sz w:val="12"/>
          <w:szCs w:val="12"/>
        </w:rPr>
        <w:t xml:space="preserve"> Intitulé complet et forme juridique de la société</w:t>
      </w:r>
    </w:p>
  </w:footnote>
  <w:footnote w:id="2">
    <w:p w14:paraId="1679C9A7" w14:textId="77777777" w:rsidR="002307D2" w:rsidRPr="00AD24A5" w:rsidRDefault="002307D2" w:rsidP="002307D2">
      <w:pPr>
        <w:rPr>
          <w:rFonts w:ascii="Marianne" w:hAnsi="Marianne"/>
          <w:sz w:val="12"/>
          <w:szCs w:val="12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/>
          <w:sz w:val="12"/>
          <w:szCs w:val="12"/>
        </w:rPr>
        <w:t xml:space="preserve"> Adresse électronique générique que les </w:t>
      </w:r>
      <w:proofErr w:type="spellStart"/>
      <w:r w:rsidRPr="00AD24A5">
        <w:rPr>
          <w:rFonts w:ascii="Marianne" w:hAnsi="Marianne"/>
          <w:sz w:val="12"/>
          <w:szCs w:val="12"/>
        </w:rPr>
        <w:t>Taaf</w:t>
      </w:r>
      <w:proofErr w:type="spellEnd"/>
      <w:r w:rsidRPr="00AD24A5">
        <w:rPr>
          <w:rFonts w:ascii="Marianne" w:hAnsi="Marianne"/>
          <w:sz w:val="12"/>
          <w:szCs w:val="12"/>
        </w:rPr>
        <w:t xml:space="preserve"> pourront utiliser pour toute correspondance par courriel ou profil acheteur</w:t>
      </w:r>
    </w:p>
  </w:footnote>
  <w:footnote w:id="3">
    <w:p w14:paraId="5939B6C0" w14:textId="77777777" w:rsidR="002307D2" w:rsidRPr="00AC7FD1" w:rsidRDefault="002307D2" w:rsidP="002307D2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/>
          <w:sz w:val="12"/>
          <w:szCs w:val="12"/>
        </w:rPr>
        <w:t xml:space="preserve"> En cas d’établissement différent du siège social, établissement chargé de l’exécution du marché et habilité à recevoir toute notification et / ou ordre de service</w:t>
      </w:r>
    </w:p>
  </w:footnote>
  <w:footnote w:id="4">
    <w:p w14:paraId="6BEC0DC3" w14:textId="1499AECF" w:rsidR="006B525F" w:rsidRPr="00AD24A5" w:rsidRDefault="006B525F" w:rsidP="00D848DC">
      <w:pPr>
        <w:jc w:val="both"/>
        <w:rPr>
          <w:rFonts w:ascii="Marianne" w:hAnsi="Marianne" w:cs="Arial"/>
          <w:sz w:val="12"/>
          <w:szCs w:val="12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 w:cs="Arial"/>
          <w:sz w:val="12"/>
          <w:szCs w:val="12"/>
        </w:rPr>
        <w:t xml:space="preserve">Lorsqu'un opérateur économique est, au cours de la procédure de passation d'un marché, placé dans l'un des cas d'exclusion mentionnés aux </w:t>
      </w:r>
      <w:hyperlink r:id="rId1" w:history="1">
        <w:r w:rsidRPr="00AD24A5">
          <w:rPr>
            <w:rStyle w:val="Lienhypertexte"/>
            <w:rFonts w:ascii="Marianne" w:hAnsi="Marianne" w:cs="Arial"/>
            <w:sz w:val="12"/>
            <w:szCs w:val="12"/>
          </w:rPr>
          <w:t>articles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L.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 xml:space="preserve">2141-1 </w:t>
        </w:r>
        <w:r w:rsidRPr="00AD24A5">
          <w:rPr>
            <w:rStyle w:val="Lienhypertexte"/>
            <w:rFonts w:ascii="Marianne" w:hAnsi="Marianne" w:cs="Marianne"/>
            <w:sz w:val="12"/>
            <w:szCs w:val="12"/>
          </w:rPr>
          <w:t>à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L.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2141-5</w:t>
        </w:r>
      </w:hyperlink>
      <w:r w:rsidRPr="00AD24A5">
        <w:rPr>
          <w:rFonts w:ascii="Marianne" w:hAnsi="Marianne" w:cs="Arial"/>
          <w:sz w:val="12"/>
          <w:szCs w:val="12"/>
        </w:rPr>
        <w:t xml:space="preserve">, aux </w:t>
      </w:r>
      <w:hyperlink r:id="rId2" w:history="1">
        <w:r w:rsidRPr="00AD24A5">
          <w:rPr>
            <w:rStyle w:val="Lienhypertexte"/>
            <w:rFonts w:ascii="Marianne" w:hAnsi="Marianne" w:cs="Arial"/>
            <w:sz w:val="12"/>
            <w:szCs w:val="12"/>
          </w:rPr>
          <w:t>articles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L.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2141-7 à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L.</w:t>
        </w:r>
        <w:r w:rsidRPr="00AD24A5">
          <w:rPr>
            <w:rStyle w:val="Lienhypertexte"/>
            <w:rFonts w:ascii="Cambria" w:hAnsi="Cambria" w:cs="Cambria"/>
            <w:sz w:val="12"/>
            <w:szCs w:val="12"/>
          </w:rPr>
          <w:t> </w:t>
        </w:r>
        <w:r w:rsidRPr="00AD24A5">
          <w:rPr>
            <w:rStyle w:val="Lienhypertexte"/>
            <w:rFonts w:ascii="Marianne" w:hAnsi="Marianne" w:cs="Arial"/>
            <w:sz w:val="12"/>
            <w:szCs w:val="12"/>
          </w:rPr>
          <w:t>2141-10</w:t>
        </w:r>
      </w:hyperlink>
      <w:r w:rsidRPr="00AD24A5">
        <w:rPr>
          <w:rFonts w:ascii="Marianne" w:hAnsi="Marianne" w:cs="Arial"/>
          <w:sz w:val="12"/>
          <w:szCs w:val="12"/>
        </w:rPr>
        <w:t xml:space="preserve"> du code de la commande publique, il informe sans délai l'acheteur de ce changement de situation.</w:t>
      </w:r>
    </w:p>
  </w:footnote>
  <w:footnote w:id="5">
    <w:p w14:paraId="3463A8EE" w14:textId="77777777" w:rsidR="00D848DC" w:rsidRPr="00AD24A5" w:rsidRDefault="00D848DC" w:rsidP="00D848DC">
      <w:pPr>
        <w:pStyle w:val="NormalWeb"/>
        <w:spacing w:before="0" w:beforeAutospacing="0" w:after="0"/>
        <w:rPr>
          <w:rFonts w:ascii="Marianne" w:hAnsi="Marianne"/>
          <w:sz w:val="12"/>
          <w:szCs w:val="12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/>
          <w:sz w:val="12"/>
          <w:szCs w:val="12"/>
        </w:rPr>
        <w:t xml:space="preserve"> Le titulaire joint les actes spéciaux et justifie des capacités professionnelles, techniques et financières et de l’accessibilité aux marchés publics</w:t>
      </w:r>
    </w:p>
  </w:footnote>
  <w:footnote w:id="6">
    <w:p w14:paraId="6E547C7D" w14:textId="77777777" w:rsidR="00D848DC" w:rsidRPr="00621CE9" w:rsidRDefault="00D848DC" w:rsidP="00D848DC">
      <w:pPr>
        <w:pStyle w:val="05ARTICLENiv1-TexteCar"/>
        <w:spacing w:after="0"/>
        <w:rPr>
          <w:rFonts w:ascii="Marianne" w:hAnsi="Marianne"/>
          <w:sz w:val="14"/>
          <w:szCs w:val="14"/>
        </w:rPr>
      </w:pPr>
      <w:r w:rsidRPr="00AD24A5">
        <w:rPr>
          <w:rStyle w:val="Appelnotedebasdep"/>
          <w:rFonts w:ascii="Marianne" w:hAnsi="Marianne"/>
          <w:sz w:val="12"/>
          <w:szCs w:val="12"/>
        </w:rPr>
        <w:footnoteRef/>
      </w:r>
      <w:r w:rsidRPr="00AD24A5">
        <w:rPr>
          <w:rFonts w:ascii="Marianne" w:hAnsi="Marianne"/>
          <w:sz w:val="12"/>
          <w:szCs w:val="12"/>
        </w:rPr>
        <w:t xml:space="preserve"> Le titulaire annexe au présent acte d'engagement les déclarations des sous-traitance de chacun des sous-traitants. 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  <w:r w:rsidRPr="00621CE9">
        <w:rPr>
          <w:rFonts w:ascii="Marianne" w:hAnsi="Marianne"/>
          <w:sz w:val="14"/>
          <w:szCs w:val="1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F210D"/>
    <w:multiLevelType w:val="hybridMultilevel"/>
    <w:tmpl w:val="4F828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544677423">
    <w:abstractNumId w:val="17"/>
  </w:num>
  <w:num w:numId="2" w16cid:durableId="340815277">
    <w:abstractNumId w:val="7"/>
  </w:num>
  <w:num w:numId="3" w16cid:durableId="1532765738">
    <w:abstractNumId w:val="15"/>
  </w:num>
  <w:num w:numId="4" w16cid:durableId="1672946657">
    <w:abstractNumId w:val="12"/>
  </w:num>
  <w:num w:numId="5" w16cid:durableId="28264803">
    <w:abstractNumId w:val="11"/>
  </w:num>
  <w:num w:numId="6" w16cid:durableId="428506072">
    <w:abstractNumId w:val="14"/>
  </w:num>
  <w:num w:numId="7" w16cid:durableId="2108572552">
    <w:abstractNumId w:val="5"/>
  </w:num>
  <w:num w:numId="8" w16cid:durableId="2014838805">
    <w:abstractNumId w:val="10"/>
  </w:num>
  <w:num w:numId="9" w16cid:durableId="1277761332">
    <w:abstractNumId w:val="3"/>
  </w:num>
  <w:num w:numId="10" w16cid:durableId="1907106982">
    <w:abstractNumId w:val="8"/>
  </w:num>
  <w:num w:numId="11" w16cid:durableId="1475680680">
    <w:abstractNumId w:val="16"/>
  </w:num>
  <w:num w:numId="12" w16cid:durableId="2066220283">
    <w:abstractNumId w:val="2"/>
  </w:num>
  <w:num w:numId="13" w16cid:durableId="2040202563">
    <w:abstractNumId w:val="1"/>
  </w:num>
  <w:num w:numId="14" w16cid:durableId="899175368">
    <w:abstractNumId w:val="19"/>
  </w:num>
  <w:num w:numId="15" w16cid:durableId="961031180">
    <w:abstractNumId w:val="13"/>
  </w:num>
  <w:num w:numId="16" w16cid:durableId="253168040">
    <w:abstractNumId w:val="6"/>
  </w:num>
  <w:num w:numId="17" w16cid:durableId="417991110">
    <w:abstractNumId w:val="9"/>
  </w:num>
  <w:num w:numId="18" w16cid:durableId="1887180335">
    <w:abstractNumId w:val="18"/>
  </w:num>
  <w:num w:numId="19" w16cid:durableId="575015519">
    <w:abstractNumId w:val="0"/>
  </w:num>
  <w:num w:numId="20" w16cid:durableId="1684699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55ADE"/>
    <w:rsid w:val="000659FF"/>
    <w:rsid w:val="00075213"/>
    <w:rsid w:val="000D62B7"/>
    <w:rsid w:val="00106E73"/>
    <w:rsid w:val="001104EE"/>
    <w:rsid w:val="001110CE"/>
    <w:rsid w:val="00124F63"/>
    <w:rsid w:val="00146BD4"/>
    <w:rsid w:val="001545F2"/>
    <w:rsid w:val="001702E2"/>
    <w:rsid w:val="00191DA5"/>
    <w:rsid w:val="0019727E"/>
    <w:rsid w:val="001A1338"/>
    <w:rsid w:val="001D086D"/>
    <w:rsid w:val="001E4F23"/>
    <w:rsid w:val="002307D2"/>
    <w:rsid w:val="002530CD"/>
    <w:rsid w:val="00264C54"/>
    <w:rsid w:val="002659B1"/>
    <w:rsid w:val="00281106"/>
    <w:rsid w:val="002A64B8"/>
    <w:rsid w:val="002D14F1"/>
    <w:rsid w:val="002E1E31"/>
    <w:rsid w:val="002F6239"/>
    <w:rsid w:val="00332B27"/>
    <w:rsid w:val="00360D20"/>
    <w:rsid w:val="00377A8F"/>
    <w:rsid w:val="003B36C1"/>
    <w:rsid w:val="003C6324"/>
    <w:rsid w:val="003E5F38"/>
    <w:rsid w:val="003F1324"/>
    <w:rsid w:val="003F56DB"/>
    <w:rsid w:val="004027FD"/>
    <w:rsid w:val="0043178D"/>
    <w:rsid w:val="00435857"/>
    <w:rsid w:val="00440BA2"/>
    <w:rsid w:val="0045756F"/>
    <w:rsid w:val="00462291"/>
    <w:rsid w:val="00471C75"/>
    <w:rsid w:val="004766FE"/>
    <w:rsid w:val="004D29BD"/>
    <w:rsid w:val="00515E78"/>
    <w:rsid w:val="00533ECB"/>
    <w:rsid w:val="0056580B"/>
    <w:rsid w:val="005A26A7"/>
    <w:rsid w:val="005A3F97"/>
    <w:rsid w:val="005A5FA2"/>
    <w:rsid w:val="005B0A74"/>
    <w:rsid w:val="00627F07"/>
    <w:rsid w:val="00641D79"/>
    <w:rsid w:val="0064427D"/>
    <w:rsid w:val="006659E6"/>
    <w:rsid w:val="00667063"/>
    <w:rsid w:val="006B1073"/>
    <w:rsid w:val="006B525F"/>
    <w:rsid w:val="006C3610"/>
    <w:rsid w:val="006D1390"/>
    <w:rsid w:val="006D31EF"/>
    <w:rsid w:val="006D64B3"/>
    <w:rsid w:val="006E385A"/>
    <w:rsid w:val="006E6AE3"/>
    <w:rsid w:val="00702C25"/>
    <w:rsid w:val="007322DD"/>
    <w:rsid w:val="007325FE"/>
    <w:rsid w:val="00735FFD"/>
    <w:rsid w:val="007431BC"/>
    <w:rsid w:val="007435F7"/>
    <w:rsid w:val="00793894"/>
    <w:rsid w:val="007971D1"/>
    <w:rsid w:val="007C121D"/>
    <w:rsid w:val="007D009E"/>
    <w:rsid w:val="007D3504"/>
    <w:rsid w:val="007D722D"/>
    <w:rsid w:val="008000C8"/>
    <w:rsid w:val="00804E89"/>
    <w:rsid w:val="00820E24"/>
    <w:rsid w:val="00825D6A"/>
    <w:rsid w:val="00832B79"/>
    <w:rsid w:val="008335A1"/>
    <w:rsid w:val="00842E4A"/>
    <w:rsid w:val="00883B5D"/>
    <w:rsid w:val="00893AB7"/>
    <w:rsid w:val="008B2CD5"/>
    <w:rsid w:val="009045E1"/>
    <w:rsid w:val="00916431"/>
    <w:rsid w:val="00935C08"/>
    <w:rsid w:val="00936AFD"/>
    <w:rsid w:val="00977A83"/>
    <w:rsid w:val="00985607"/>
    <w:rsid w:val="00992E1D"/>
    <w:rsid w:val="009C2415"/>
    <w:rsid w:val="009C3672"/>
    <w:rsid w:val="009D3021"/>
    <w:rsid w:val="009D3F40"/>
    <w:rsid w:val="009E6AD5"/>
    <w:rsid w:val="009E6F8F"/>
    <w:rsid w:val="00A037EB"/>
    <w:rsid w:val="00A12D1D"/>
    <w:rsid w:val="00A479CB"/>
    <w:rsid w:val="00A56B93"/>
    <w:rsid w:val="00A65FB3"/>
    <w:rsid w:val="00AB0B20"/>
    <w:rsid w:val="00AC7FD1"/>
    <w:rsid w:val="00AD24A5"/>
    <w:rsid w:val="00AD5010"/>
    <w:rsid w:val="00AE2770"/>
    <w:rsid w:val="00B246A7"/>
    <w:rsid w:val="00B4430D"/>
    <w:rsid w:val="00B445C5"/>
    <w:rsid w:val="00B51B03"/>
    <w:rsid w:val="00B55FF4"/>
    <w:rsid w:val="00B85861"/>
    <w:rsid w:val="00B871BE"/>
    <w:rsid w:val="00B94DA2"/>
    <w:rsid w:val="00BE0437"/>
    <w:rsid w:val="00BE645A"/>
    <w:rsid w:val="00C02734"/>
    <w:rsid w:val="00C03092"/>
    <w:rsid w:val="00C102E5"/>
    <w:rsid w:val="00C45A06"/>
    <w:rsid w:val="00C56DA4"/>
    <w:rsid w:val="00C74D3E"/>
    <w:rsid w:val="00C77739"/>
    <w:rsid w:val="00C83AE0"/>
    <w:rsid w:val="00C90B37"/>
    <w:rsid w:val="00CA1099"/>
    <w:rsid w:val="00CB2481"/>
    <w:rsid w:val="00CC3444"/>
    <w:rsid w:val="00D46753"/>
    <w:rsid w:val="00D77FCC"/>
    <w:rsid w:val="00D848DC"/>
    <w:rsid w:val="00D85F74"/>
    <w:rsid w:val="00D96DEE"/>
    <w:rsid w:val="00DB4D34"/>
    <w:rsid w:val="00DD0B42"/>
    <w:rsid w:val="00DE0619"/>
    <w:rsid w:val="00E174D7"/>
    <w:rsid w:val="00E35F2C"/>
    <w:rsid w:val="00E4230D"/>
    <w:rsid w:val="00E44997"/>
    <w:rsid w:val="00E44BBC"/>
    <w:rsid w:val="00E7691E"/>
    <w:rsid w:val="00ED3EF4"/>
    <w:rsid w:val="00ED6532"/>
    <w:rsid w:val="00EE2BB5"/>
    <w:rsid w:val="00EE3B9F"/>
    <w:rsid w:val="00EE7BFE"/>
    <w:rsid w:val="00EF1532"/>
    <w:rsid w:val="00EF6C18"/>
    <w:rsid w:val="00F562F5"/>
    <w:rsid w:val="00F64042"/>
    <w:rsid w:val="00F66D46"/>
    <w:rsid w:val="00F77500"/>
    <w:rsid w:val="00F92B89"/>
    <w:rsid w:val="00F944A3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paragraph" w:styleId="Corpsdetexte3">
    <w:name w:val="Body Text 3"/>
    <w:basedOn w:val="Normal"/>
    <w:link w:val="Corpsdetexte3Car"/>
    <w:rsid w:val="009E6F8F"/>
    <w:pPr>
      <w:jc w:val="both"/>
    </w:pPr>
    <w:rPr>
      <w:rFonts w:ascii="Times New Roman" w:hAnsi="Times New Roman"/>
      <w:sz w:val="24"/>
    </w:rPr>
  </w:style>
  <w:style w:type="character" w:customStyle="1" w:styleId="Corpsdetexte3Car">
    <w:name w:val="Corps de texte 3 Car"/>
    <w:basedOn w:val="Policepardfaut"/>
    <w:link w:val="Corpsdetexte3"/>
    <w:rsid w:val="009E6F8F"/>
    <w:rPr>
      <w:sz w:val="24"/>
      <w:szCs w:val="24"/>
    </w:rPr>
  </w:style>
  <w:style w:type="character" w:customStyle="1" w:styleId="Titre2Car">
    <w:name w:val="Titre 2 Car"/>
    <w:aliases w:val="Titre_SS-TITRES Car"/>
    <w:basedOn w:val="Policepardfaut"/>
    <w:link w:val="Titre2"/>
    <w:rsid w:val="002D14F1"/>
    <w:rPr>
      <w:rFonts w:ascii="Verdana" w:hAnsi="Verdana" w:cs="Arial"/>
      <w:b/>
      <w:bCs/>
      <w:iCs/>
      <w:sz w:val="18"/>
      <w:szCs w:val="28"/>
      <w:u w:val="single"/>
    </w:rPr>
  </w:style>
  <w:style w:type="character" w:customStyle="1" w:styleId="PieddepageCar">
    <w:name w:val="Pied de page Car"/>
    <w:link w:val="Pieddepage"/>
    <w:rsid w:val="00AD24A5"/>
    <w:rPr>
      <w:rFonts w:ascii="Arial Nova" w:hAnsi="Arial Nov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hyperlink" Target="http://www.marche-public.fr/Marches-publics/Definitions/Entrees/Obligations-fiscales-sociales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marche-public.fr/Marches-publics/Textes/Codes/Code-du-travail/Code-travail-D8222-8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arche-public.fr/Marches-publics/Textes/Codes/Code-du-travail/Code-travail-D8222-7.htm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89EFC-69A9-4C5C-AB8D-043F17411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2693</TotalTime>
  <Pages>5</Pages>
  <Words>1597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GRIBOINE Anna</cp:lastModifiedBy>
  <cp:revision>21</cp:revision>
  <cp:lastPrinted>2026-04-03T05:05:00Z</cp:lastPrinted>
  <dcterms:created xsi:type="dcterms:W3CDTF">2022-02-01T04:51:00Z</dcterms:created>
  <dcterms:modified xsi:type="dcterms:W3CDTF">2026-04-03T05:47:00Z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